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3265" w14:textId="77777777" w:rsidR="005D05BB" w:rsidRPr="0083141A" w:rsidRDefault="000030D6" w:rsidP="000030D6">
      <w:pPr>
        <w:rPr>
          <w:rFonts w:asciiTheme="minorHAnsi" w:hAnsiTheme="minorHAnsi" w:cstheme="minorHAnsi"/>
          <w:b/>
        </w:rPr>
      </w:pPr>
      <w:r w:rsidRPr="0083141A">
        <w:rPr>
          <w:rFonts w:asciiTheme="minorHAnsi" w:hAnsiTheme="minorHAnsi" w:cstheme="minorHAnsi"/>
          <w:b/>
          <w:noProof/>
        </w:rPr>
        <w:drawing>
          <wp:inline distT="0" distB="0" distL="0" distR="0" wp14:anchorId="0AC71098" wp14:editId="11D4551D">
            <wp:extent cx="5823488" cy="1077132"/>
            <wp:effectExtent l="0" t="0" r="635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3488" cy="1077132"/>
                    </a:xfrm>
                    <a:prstGeom prst="rect">
                      <a:avLst/>
                    </a:prstGeom>
                  </pic:spPr>
                </pic:pic>
              </a:graphicData>
            </a:graphic>
          </wp:inline>
        </w:drawing>
      </w:r>
    </w:p>
    <w:p w14:paraId="60F135D0" w14:textId="77777777" w:rsidR="005D05BB" w:rsidRPr="0083141A" w:rsidRDefault="005D05BB">
      <w:pPr>
        <w:rPr>
          <w:rFonts w:asciiTheme="minorHAnsi" w:hAnsiTheme="minorHAnsi" w:cstheme="minorHAnsi"/>
        </w:rPr>
      </w:pPr>
    </w:p>
    <w:p w14:paraId="20AA66B3" w14:textId="77777777" w:rsidR="005D05BB" w:rsidRPr="0083141A" w:rsidRDefault="005D05BB">
      <w:pPr>
        <w:rPr>
          <w:rFonts w:asciiTheme="minorHAnsi" w:hAnsiTheme="minorHAnsi" w:cstheme="minorHAnsi"/>
        </w:rPr>
      </w:pPr>
    </w:p>
    <w:p w14:paraId="4432975A" w14:textId="77793AE6" w:rsidR="000030D6" w:rsidRPr="001D02D2" w:rsidRDefault="000030D6">
      <w:pPr>
        <w:rPr>
          <w:rFonts w:asciiTheme="minorHAnsi" w:hAnsiTheme="minorHAnsi" w:cstheme="minorHAnsi"/>
        </w:rPr>
      </w:pPr>
      <w:r w:rsidRPr="001D02D2">
        <w:rPr>
          <w:rFonts w:asciiTheme="minorHAnsi" w:hAnsiTheme="minorHAnsi" w:cstheme="minorHAnsi"/>
        </w:rPr>
        <w:t xml:space="preserve">KLASA: </w:t>
      </w:r>
      <w:r w:rsidR="008C1873" w:rsidRPr="001D02D2">
        <w:rPr>
          <w:rFonts w:asciiTheme="minorHAnsi" w:hAnsiTheme="minorHAnsi" w:cstheme="minorHAnsi"/>
        </w:rPr>
        <w:t>400</w:t>
      </w:r>
      <w:r w:rsidR="00C01FBA" w:rsidRPr="001D02D2">
        <w:rPr>
          <w:rFonts w:asciiTheme="minorHAnsi" w:hAnsiTheme="minorHAnsi" w:cstheme="minorHAnsi"/>
        </w:rPr>
        <w:t>-02/</w:t>
      </w:r>
      <w:r w:rsidR="004B1F6D">
        <w:rPr>
          <w:rFonts w:asciiTheme="minorHAnsi" w:hAnsiTheme="minorHAnsi" w:cstheme="minorHAnsi"/>
        </w:rPr>
        <w:t>22</w:t>
      </w:r>
      <w:r w:rsidR="00C01FBA" w:rsidRPr="001D02D2">
        <w:rPr>
          <w:rFonts w:asciiTheme="minorHAnsi" w:hAnsiTheme="minorHAnsi" w:cstheme="minorHAnsi"/>
        </w:rPr>
        <w:t>-01/0</w:t>
      </w:r>
      <w:r w:rsidR="004B1F6D">
        <w:rPr>
          <w:rFonts w:asciiTheme="minorHAnsi" w:hAnsiTheme="minorHAnsi" w:cstheme="minorHAnsi"/>
        </w:rPr>
        <w:t>1</w:t>
      </w:r>
    </w:p>
    <w:p w14:paraId="63E5259E" w14:textId="6E3CD6F0" w:rsidR="005D05BB" w:rsidRPr="0083141A" w:rsidRDefault="00F566C4">
      <w:pPr>
        <w:rPr>
          <w:rFonts w:asciiTheme="minorHAnsi" w:hAnsiTheme="minorHAnsi" w:cstheme="minorHAnsi"/>
        </w:rPr>
      </w:pPr>
      <w:r w:rsidRPr="001D02D2">
        <w:rPr>
          <w:rFonts w:asciiTheme="minorHAnsi" w:hAnsiTheme="minorHAnsi" w:cstheme="minorHAnsi"/>
        </w:rPr>
        <w:t>URBROJ: 2213/33</w:t>
      </w:r>
      <w:r w:rsidR="00C01FBA" w:rsidRPr="001D02D2">
        <w:rPr>
          <w:rFonts w:asciiTheme="minorHAnsi" w:hAnsiTheme="minorHAnsi" w:cstheme="minorHAnsi"/>
        </w:rPr>
        <w:t>—1-</w:t>
      </w:r>
      <w:r w:rsidR="004B1F6D">
        <w:rPr>
          <w:rFonts w:asciiTheme="minorHAnsi" w:hAnsiTheme="minorHAnsi" w:cstheme="minorHAnsi"/>
        </w:rPr>
        <w:t>22</w:t>
      </w:r>
      <w:r w:rsidR="00C01FBA" w:rsidRPr="001D02D2">
        <w:rPr>
          <w:rFonts w:asciiTheme="minorHAnsi" w:hAnsiTheme="minorHAnsi" w:cstheme="minorHAnsi"/>
        </w:rPr>
        <w:t>-</w:t>
      </w:r>
      <w:r w:rsidR="004B1F6D">
        <w:rPr>
          <w:rFonts w:asciiTheme="minorHAnsi" w:hAnsiTheme="minorHAnsi" w:cstheme="minorHAnsi"/>
        </w:rPr>
        <w:t>01</w:t>
      </w:r>
    </w:p>
    <w:p w14:paraId="68E11B01" w14:textId="4728E71E" w:rsidR="00693F4A" w:rsidRPr="0083141A" w:rsidRDefault="00E07D49">
      <w:pPr>
        <w:rPr>
          <w:rFonts w:asciiTheme="minorHAnsi" w:hAnsiTheme="minorHAnsi" w:cstheme="minorHAnsi"/>
        </w:rPr>
      </w:pPr>
      <w:r w:rsidRPr="0083141A">
        <w:rPr>
          <w:rFonts w:asciiTheme="minorHAnsi" w:hAnsiTheme="minorHAnsi" w:cstheme="minorHAnsi"/>
        </w:rPr>
        <w:t>Mali Lošinj:</w:t>
      </w:r>
      <w:r w:rsidR="00B02461" w:rsidRPr="0083141A">
        <w:rPr>
          <w:rFonts w:asciiTheme="minorHAnsi" w:hAnsiTheme="minorHAnsi" w:cstheme="minorHAnsi"/>
        </w:rPr>
        <w:t xml:space="preserve"> </w:t>
      </w:r>
      <w:r w:rsidR="0083141A" w:rsidRPr="0083141A">
        <w:rPr>
          <w:rFonts w:asciiTheme="minorHAnsi" w:hAnsiTheme="minorHAnsi" w:cstheme="minorHAnsi"/>
        </w:rPr>
        <w:t>19</w:t>
      </w:r>
      <w:r w:rsidR="000030D6" w:rsidRPr="0083141A">
        <w:rPr>
          <w:rFonts w:asciiTheme="minorHAnsi" w:hAnsiTheme="minorHAnsi" w:cstheme="minorHAnsi"/>
        </w:rPr>
        <w:t>.</w:t>
      </w:r>
      <w:r w:rsidR="0083141A" w:rsidRPr="0083141A">
        <w:rPr>
          <w:rFonts w:asciiTheme="minorHAnsi" w:hAnsiTheme="minorHAnsi" w:cstheme="minorHAnsi"/>
        </w:rPr>
        <w:t>12</w:t>
      </w:r>
      <w:r w:rsidR="000030D6" w:rsidRPr="0083141A">
        <w:rPr>
          <w:rFonts w:asciiTheme="minorHAnsi" w:hAnsiTheme="minorHAnsi" w:cstheme="minorHAnsi"/>
        </w:rPr>
        <w:t>.20</w:t>
      </w:r>
      <w:r w:rsidR="004B1F6D">
        <w:rPr>
          <w:rFonts w:asciiTheme="minorHAnsi" w:hAnsiTheme="minorHAnsi" w:cstheme="minorHAnsi"/>
        </w:rPr>
        <w:t>21</w:t>
      </w:r>
      <w:r w:rsidR="000030D6" w:rsidRPr="0083141A">
        <w:rPr>
          <w:rFonts w:asciiTheme="minorHAnsi" w:hAnsiTheme="minorHAnsi" w:cstheme="minorHAnsi"/>
        </w:rPr>
        <w:t>.</w:t>
      </w:r>
    </w:p>
    <w:p w14:paraId="1ED5D1D4" w14:textId="77777777" w:rsidR="005D05BB" w:rsidRPr="0083141A" w:rsidRDefault="005D05BB">
      <w:pPr>
        <w:rPr>
          <w:rFonts w:asciiTheme="minorHAnsi" w:hAnsiTheme="minorHAnsi" w:cstheme="minorHAnsi"/>
        </w:rPr>
      </w:pPr>
    </w:p>
    <w:p w14:paraId="0BDF6B0A" w14:textId="77777777" w:rsidR="00114782" w:rsidRPr="0083141A" w:rsidRDefault="00114782">
      <w:pPr>
        <w:rPr>
          <w:rFonts w:asciiTheme="minorHAnsi" w:hAnsiTheme="minorHAnsi" w:cstheme="minorHAnsi"/>
        </w:rPr>
      </w:pPr>
    </w:p>
    <w:p w14:paraId="151A1AE1" w14:textId="77777777" w:rsidR="005D05BB" w:rsidRPr="0083141A" w:rsidRDefault="005D05BB">
      <w:pPr>
        <w:rPr>
          <w:rFonts w:asciiTheme="minorHAnsi" w:hAnsiTheme="minorHAnsi" w:cstheme="minorHAnsi"/>
        </w:rPr>
      </w:pPr>
    </w:p>
    <w:p w14:paraId="0D8FDCFC" w14:textId="77777777" w:rsidR="005D05BB" w:rsidRPr="0083141A" w:rsidRDefault="005D05BB">
      <w:pPr>
        <w:ind w:firstLine="708"/>
        <w:rPr>
          <w:rFonts w:asciiTheme="minorHAnsi" w:hAnsiTheme="minorHAnsi" w:cstheme="minorHAnsi"/>
        </w:rPr>
      </w:pPr>
    </w:p>
    <w:p w14:paraId="631D5F0D" w14:textId="77777777" w:rsidR="005D05BB" w:rsidRPr="0083141A" w:rsidRDefault="005D05BB">
      <w:pPr>
        <w:ind w:firstLine="708"/>
        <w:rPr>
          <w:rFonts w:asciiTheme="minorHAnsi" w:hAnsiTheme="minorHAnsi" w:cstheme="minorHAnsi"/>
        </w:rPr>
      </w:pPr>
    </w:p>
    <w:p w14:paraId="78D455B4" w14:textId="77777777" w:rsidR="005D05BB" w:rsidRPr="0083141A" w:rsidRDefault="005D05BB">
      <w:pPr>
        <w:rPr>
          <w:rFonts w:asciiTheme="minorHAnsi" w:hAnsiTheme="minorHAnsi" w:cstheme="minorHAnsi"/>
        </w:rPr>
      </w:pPr>
    </w:p>
    <w:p w14:paraId="04E8CE62" w14:textId="77777777" w:rsidR="005D05BB" w:rsidRPr="0083141A" w:rsidRDefault="005D05BB">
      <w:pPr>
        <w:rPr>
          <w:rFonts w:asciiTheme="minorHAnsi" w:hAnsiTheme="minorHAnsi" w:cstheme="minorHAnsi"/>
        </w:rPr>
      </w:pPr>
    </w:p>
    <w:p w14:paraId="78FE8B75" w14:textId="77777777" w:rsidR="00693F4A" w:rsidRPr="0083141A" w:rsidRDefault="00693F4A">
      <w:pPr>
        <w:rPr>
          <w:rFonts w:asciiTheme="minorHAnsi" w:hAnsiTheme="minorHAnsi" w:cstheme="minorHAnsi"/>
        </w:rPr>
      </w:pPr>
    </w:p>
    <w:p w14:paraId="58390DA0" w14:textId="77777777" w:rsidR="00693F4A" w:rsidRPr="0083141A" w:rsidRDefault="00693F4A">
      <w:pPr>
        <w:rPr>
          <w:rFonts w:asciiTheme="minorHAnsi" w:hAnsiTheme="minorHAnsi" w:cstheme="minorHAnsi"/>
        </w:rPr>
      </w:pPr>
    </w:p>
    <w:p w14:paraId="6E24B960" w14:textId="77777777" w:rsidR="0083141A" w:rsidRPr="0083141A" w:rsidRDefault="00CC24D9" w:rsidP="00693F4A">
      <w:pPr>
        <w:jc w:val="center"/>
        <w:rPr>
          <w:rFonts w:asciiTheme="minorHAnsi" w:hAnsiTheme="minorHAnsi" w:cstheme="minorHAnsi"/>
          <w:b/>
          <w:sz w:val="44"/>
          <w:szCs w:val="44"/>
        </w:rPr>
      </w:pPr>
      <w:r w:rsidRPr="0083141A">
        <w:rPr>
          <w:rFonts w:asciiTheme="minorHAnsi" w:hAnsiTheme="minorHAnsi" w:cstheme="minorHAnsi"/>
          <w:b/>
          <w:sz w:val="44"/>
          <w:szCs w:val="44"/>
        </w:rPr>
        <w:t xml:space="preserve">Program rada </w:t>
      </w:r>
      <w:r w:rsidR="00CA4592" w:rsidRPr="0083141A">
        <w:rPr>
          <w:rFonts w:asciiTheme="minorHAnsi" w:hAnsiTheme="minorHAnsi" w:cstheme="minorHAnsi"/>
          <w:b/>
          <w:sz w:val="44"/>
          <w:szCs w:val="44"/>
        </w:rPr>
        <w:t xml:space="preserve"> </w:t>
      </w:r>
    </w:p>
    <w:p w14:paraId="1FCC925C" w14:textId="7462984C" w:rsidR="00693F4A" w:rsidRPr="0083141A" w:rsidRDefault="00CA4592" w:rsidP="00693F4A">
      <w:pPr>
        <w:jc w:val="center"/>
        <w:rPr>
          <w:rFonts w:asciiTheme="minorHAnsi" w:hAnsiTheme="minorHAnsi" w:cstheme="minorHAnsi"/>
          <w:b/>
          <w:sz w:val="28"/>
          <w:szCs w:val="28"/>
        </w:rPr>
      </w:pPr>
      <w:r w:rsidRPr="0083141A">
        <w:rPr>
          <w:rFonts w:asciiTheme="minorHAnsi" w:hAnsiTheme="minorHAnsi" w:cstheme="minorHAnsi"/>
          <w:b/>
          <w:sz w:val="28"/>
          <w:szCs w:val="28"/>
        </w:rPr>
        <w:t>za 20</w:t>
      </w:r>
      <w:r w:rsidR="004B1F6D">
        <w:rPr>
          <w:rFonts w:asciiTheme="minorHAnsi" w:hAnsiTheme="minorHAnsi" w:cstheme="minorHAnsi"/>
          <w:b/>
          <w:sz w:val="28"/>
          <w:szCs w:val="28"/>
        </w:rPr>
        <w:t>22</w:t>
      </w:r>
      <w:r w:rsidR="00693F4A" w:rsidRPr="0083141A">
        <w:rPr>
          <w:rFonts w:asciiTheme="minorHAnsi" w:hAnsiTheme="minorHAnsi" w:cstheme="minorHAnsi"/>
          <w:b/>
          <w:sz w:val="28"/>
          <w:szCs w:val="28"/>
        </w:rPr>
        <w:t xml:space="preserve">. </w:t>
      </w:r>
      <w:r w:rsidR="00D62F2B" w:rsidRPr="0083141A">
        <w:rPr>
          <w:rFonts w:asciiTheme="minorHAnsi" w:hAnsiTheme="minorHAnsi" w:cstheme="minorHAnsi"/>
          <w:b/>
          <w:sz w:val="28"/>
          <w:szCs w:val="28"/>
        </w:rPr>
        <w:t>g</w:t>
      </w:r>
      <w:r w:rsidR="00693F4A" w:rsidRPr="0083141A">
        <w:rPr>
          <w:rFonts w:asciiTheme="minorHAnsi" w:hAnsiTheme="minorHAnsi" w:cstheme="minorHAnsi"/>
          <w:b/>
          <w:sz w:val="28"/>
          <w:szCs w:val="28"/>
        </w:rPr>
        <w:t>odinu</w:t>
      </w:r>
    </w:p>
    <w:p w14:paraId="54985DEF" w14:textId="77777777" w:rsidR="00693F4A" w:rsidRPr="0083141A" w:rsidRDefault="00693F4A">
      <w:pPr>
        <w:rPr>
          <w:rFonts w:asciiTheme="minorHAnsi" w:hAnsiTheme="minorHAnsi" w:cstheme="minorHAnsi"/>
        </w:rPr>
      </w:pPr>
    </w:p>
    <w:p w14:paraId="74588305" w14:textId="77777777" w:rsidR="00693F4A" w:rsidRPr="0083141A" w:rsidRDefault="00693F4A">
      <w:pPr>
        <w:rPr>
          <w:rFonts w:asciiTheme="minorHAnsi" w:hAnsiTheme="minorHAnsi" w:cstheme="minorHAnsi"/>
        </w:rPr>
      </w:pPr>
    </w:p>
    <w:p w14:paraId="02A757EC" w14:textId="77777777" w:rsidR="00693F4A" w:rsidRPr="0083141A" w:rsidRDefault="00693F4A">
      <w:pPr>
        <w:rPr>
          <w:rFonts w:asciiTheme="minorHAnsi" w:hAnsiTheme="minorHAnsi" w:cstheme="minorHAnsi"/>
        </w:rPr>
      </w:pPr>
    </w:p>
    <w:p w14:paraId="68E4AB02" w14:textId="77777777" w:rsidR="00693F4A" w:rsidRPr="0083141A" w:rsidRDefault="00693F4A">
      <w:pPr>
        <w:rPr>
          <w:rFonts w:asciiTheme="minorHAnsi" w:hAnsiTheme="minorHAnsi" w:cstheme="minorHAnsi"/>
        </w:rPr>
      </w:pPr>
    </w:p>
    <w:p w14:paraId="2781675D" w14:textId="77777777" w:rsidR="00693F4A" w:rsidRPr="0083141A" w:rsidRDefault="00693F4A">
      <w:pPr>
        <w:rPr>
          <w:rFonts w:asciiTheme="minorHAnsi" w:hAnsiTheme="minorHAnsi" w:cstheme="minorHAnsi"/>
        </w:rPr>
      </w:pPr>
    </w:p>
    <w:p w14:paraId="2A671A07" w14:textId="77777777" w:rsidR="00693F4A" w:rsidRPr="0083141A" w:rsidRDefault="00693F4A">
      <w:pPr>
        <w:rPr>
          <w:rFonts w:asciiTheme="minorHAnsi" w:hAnsiTheme="minorHAnsi" w:cstheme="minorHAnsi"/>
        </w:rPr>
      </w:pPr>
    </w:p>
    <w:p w14:paraId="505E3DB5" w14:textId="19B67952" w:rsidR="00F3053B" w:rsidRPr="0083141A" w:rsidRDefault="00F3053B">
      <w:pPr>
        <w:rPr>
          <w:rFonts w:asciiTheme="minorHAnsi" w:hAnsiTheme="minorHAnsi" w:cstheme="minorHAnsi"/>
        </w:rPr>
      </w:pPr>
    </w:p>
    <w:p w14:paraId="08590B85" w14:textId="5B1BA0CA" w:rsidR="0049489F" w:rsidRPr="0083141A" w:rsidRDefault="0049489F">
      <w:pPr>
        <w:rPr>
          <w:rFonts w:asciiTheme="minorHAnsi" w:hAnsiTheme="minorHAnsi" w:cstheme="minorHAnsi"/>
        </w:rPr>
      </w:pPr>
    </w:p>
    <w:p w14:paraId="4DF45D6B" w14:textId="77777777" w:rsidR="0049489F" w:rsidRPr="0083141A" w:rsidRDefault="0049489F">
      <w:pPr>
        <w:rPr>
          <w:rFonts w:asciiTheme="minorHAnsi" w:hAnsiTheme="minorHAnsi" w:cstheme="minorHAnsi"/>
        </w:rPr>
      </w:pPr>
    </w:p>
    <w:p w14:paraId="4A722750" w14:textId="77777777" w:rsidR="00F3053B" w:rsidRPr="0083141A" w:rsidRDefault="00F3053B">
      <w:pPr>
        <w:rPr>
          <w:rFonts w:asciiTheme="minorHAnsi" w:hAnsiTheme="minorHAnsi" w:cstheme="minorHAnsi"/>
        </w:rPr>
      </w:pPr>
    </w:p>
    <w:p w14:paraId="185B0ABF" w14:textId="77777777" w:rsidR="00F3053B" w:rsidRPr="0083141A" w:rsidRDefault="00F3053B">
      <w:pPr>
        <w:rPr>
          <w:rFonts w:asciiTheme="minorHAnsi" w:hAnsiTheme="minorHAnsi" w:cstheme="minorHAnsi"/>
        </w:rPr>
      </w:pPr>
    </w:p>
    <w:p w14:paraId="01582AA8" w14:textId="3B49A2FE" w:rsidR="00F3053B" w:rsidRPr="0083141A" w:rsidRDefault="00F3053B" w:rsidP="00751852">
      <w:pPr>
        <w:rPr>
          <w:rFonts w:asciiTheme="minorHAnsi" w:hAnsiTheme="minorHAnsi" w:cstheme="minorHAnsi"/>
        </w:rPr>
      </w:pPr>
    </w:p>
    <w:p w14:paraId="12FEBDD2" w14:textId="293A6723" w:rsidR="0049489F" w:rsidRPr="0083141A" w:rsidRDefault="0049489F" w:rsidP="00751852">
      <w:pPr>
        <w:rPr>
          <w:rFonts w:asciiTheme="minorHAnsi" w:hAnsiTheme="minorHAnsi" w:cstheme="minorHAnsi"/>
        </w:rPr>
      </w:pPr>
    </w:p>
    <w:p w14:paraId="40936A61" w14:textId="7264DBB5" w:rsidR="0049489F" w:rsidRPr="0083141A" w:rsidRDefault="0049489F" w:rsidP="00751852">
      <w:pPr>
        <w:rPr>
          <w:rFonts w:asciiTheme="minorHAnsi" w:hAnsiTheme="minorHAnsi" w:cstheme="minorHAnsi"/>
        </w:rPr>
      </w:pPr>
    </w:p>
    <w:p w14:paraId="224DB21B" w14:textId="77777777" w:rsidR="0049489F" w:rsidRPr="0083141A" w:rsidRDefault="0049489F" w:rsidP="00751852">
      <w:pPr>
        <w:rPr>
          <w:rFonts w:asciiTheme="minorHAnsi" w:hAnsiTheme="minorHAnsi" w:cstheme="minorHAnsi"/>
        </w:rPr>
      </w:pPr>
    </w:p>
    <w:p w14:paraId="2E690DC1" w14:textId="77777777" w:rsidR="00F3053B" w:rsidRPr="0083141A" w:rsidRDefault="00F3053B" w:rsidP="00F3053B">
      <w:pPr>
        <w:ind w:left="6300" w:firstLine="72"/>
        <w:rPr>
          <w:rFonts w:asciiTheme="minorHAnsi" w:hAnsiTheme="minorHAnsi" w:cstheme="minorHAnsi"/>
        </w:rPr>
      </w:pPr>
    </w:p>
    <w:p w14:paraId="0F416ABA" w14:textId="77777777" w:rsidR="00F3053B" w:rsidRPr="0083141A" w:rsidRDefault="00F3053B" w:rsidP="00F3053B">
      <w:pPr>
        <w:rPr>
          <w:rFonts w:asciiTheme="minorHAnsi" w:hAnsiTheme="minorHAnsi" w:cstheme="minorHAnsi"/>
        </w:rPr>
      </w:pPr>
    </w:p>
    <w:p w14:paraId="5580EC40" w14:textId="77777777" w:rsidR="0049489F" w:rsidRPr="0083141A" w:rsidRDefault="0049489F" w:rsidP="00EC7B6E">
      <w:pPr>
        <w:pStyle w:val="TOCNaslov"/>
        <w:rPr>
          <w:rFonts w:asciiTheme="minorHAnsi" w:eastAsia="Times New Roman" w:hAnsiTheme="minorHAnsi" w:cstheme="minorHAnsi"/>
          <w:b w:val="0"/>
          <w:bCs w:val="0"/>
          <w:color w:val="auto"/>
          <w:sz w:val="24"/>
          <w:szCs w:val="24"/>
        </w:rPr>
      </w:pPr>
    </w:p>
    <w:p w14:paraId="2AB7C56F" w14:textId="77777777" w:rsidR="0049489F" w:rsidRPr="0083141A" w:rsidRDefault="0049489F" w:rsidP="0049489F">
      <w:pPr>
        <w:rPr>
          <w:rFonts w:asciiTheme="minorHAnsi" w:hAnsiTheme="minorHAnsi" w:cstheme="minorHAnsi"/>
          <w:b/>
          <w:bCs/>
        </w:rPr>
      </w:pPr>
    </w:p>
    <w:p w14:paraId="06C0B7E0" w14:textId="77777777" w:rsidR="0049489F" w:rsidRPr="0083141A" w:rsidRDefault="0049489F" w:rsidP="0049489F">
      <w:pPr>
        <w:rPr>
          <w:rFonts w:asciiTheme="minorHAnsi" w:hAnsiTheme="minorHAnsi" w:cstheme="minorHAnsi"/>
          <w:b/>
          <w:bCs/>
        </w:rPr>
      </w:pPr>
    </w:p>
    <w:p w14:paraId="74319A60" w14:textId="77777777" w:rsidR="0049489F" w:rsidRPr="0083141A" w:rsidRDefault="0049489F" w:rsidP="0049489F">
      <w:pPr>
        <w:rPr>
          <w:rFonts w:asciiTheme="minorHAnsi" w:hAnsiTheme="minorHAnsi" w:cstheme="minorHAnsi"/>
          <w:b/>
          <w:bCs/>
        </w:rPr>
      </w:pPr>
    </w:p>
    <w:p w14:paraId="4467114A" w14:textId="77777777" w:rsidR="0049489F" w:rsidRPr="0083141A" w:rsidRDefault="0049489F" w:rsidP="0049489F">
      <w:pPr>
        <w:rPr>
          <w:rFonts w:asciiTheme="minorHAnsi" w:hAnsiTheme="minorHAnsi" w:cstheme="minorHAnsi"/>
          <w:b/>
          <w:bCs/>
        </w:rPr>
      </w:pPr>
    </w:p>
    <w:p w14:paraId="7E8C1600" w14:textId="77777777" w:rsidR="0049489F" w:rsidRPr="0083141A" w:rsidRDefault="0049489F" w:rsidP="0049489F">
      <w:pPr>
        <w:rPr>
          <w:rFonts w:asciiTheme="minorHAnsi" w:hAnsiTheme="minorHAnsi" w:cstheme="minorHAnsi"/>
          <w:b/>
          <w:bCs/>
        </w:rPr>
      </w:pPr>
    </w:p>
    <w:p w14:paraId="1008B70E" w14:textId="77777777" w:rsidR="0049489F" w:rsidRPr="0083141A" w:rsidRDefault="0049489F" w:rsidP="0049489F">
      <w:pPr>
        <w:rPr>
          <w:rFonts w:asciiTheme="minorHAnsi" w:hAnsiTheme="minorHAnsi" w:cstheme="minorHAnsi"/>
          <w:b/>
          <w:bCs/>
        </w:rPr>
      </w:pPr>
    </w:p>
    <w:p w14:paraId="3332B4AA" w14:textId="77777777" w:rsidR="0049489F" w:rsidRPr="0083141A" w:rsidRDefault="0049489F" w:rsidP="0049489F">
      <w:pPr>
        <w:rPr>
          <w:rFonts w:asciiTheme="minorHAnsi" w:hAnsiTheme="minorHAnsi" w:cstheme="minorHAnsi"/>
          <w:b/>
          <w:bCs/>
        </w:rPr>
      </w:pPr>
    </w:p>
    <w:sdt>
      <w:sdtPr>
        <w:rPr>
          <w:rFonts w:asciiTheme="minorHAnsi" w:hAnsiTheme="minorHAnsi" w:cstheme="minorHAnsi"/>
          <w:b/>
          <w:bCs/>
        </w:rPr>
        <w:id w:val="1605309886"/>
        <w:docPartObj>
          <w:docPartGallery w:val="Table of Contents"/>
          <w:docPartUnique/>
        </w:docPartObj>
      </w:sdtPr>
      <w:sdtEndPr>
        <w:rPr>
          <w:b w:val="0"/>
          <w:bCs w:val="0"/>
        </w:rPr>
      </w:sdtEndPr>
      <w:sdtContent>
        <w:p w14:paraId="64018155" w14:textId="396357F9" w:rsidR="00EC7B6E" w:rsidRPr="0083141A" w:rsidRDefault="00EC7B6E" w:rsidP="0049489F">
          <w:pPr>
            <w:rPr>
              <w:rFonts w:asciiTheme="minorHAnsi" w:hAnsiTheme="minorHAnsi" w:cstheme="minorHAnsi"/>
            </w:rPr>
          </w:pPr>
        </w:p>
        <w:p w14:paraId="28CB743F" w14:textId="77777777" w:rsidR="009B6A73" w:rsidRPr="0083141A" w:rsidRDefault="009B6A73" w:rsidP="00EC7B6E">
          <w:pPr>
            <w:pStyle w:val="TOCNaslov"/>
            <w:rPr>
              <w:rFonts w:asciiTheme="minorHAnsi" w:hAnsiTheme="minorHAnsi" w:cstheme="minorHAnsi"/>
            </w:rPr>
          </w:pPr>
          <w:r w:rsidRPr="0083141A">
            <w:rPr>
              <w:rFonts w:asciiTheme="minorHAnsi" w:hAnsiTheme="minorHAnsi" w:cstheme="minorHAnsi"/>
            </w:rPr>
            <w:t>Sadržaj</w:t>
          </w:r>
        </w:p>
        <w:p w14:paraId="20374A9D" w14:textId="77777777" w:rsidR="00EC3BBD" w:rsidRPr="0083141A" w:rsidRDefault="00EC3BBD" w:rsidP="00EC3BBD">
          <w:pPr>
            <w:rPr>
              <w:rFonts w:asciiTheme="minorHAnsi" w:hAnsiTheme="minorHAnsi" w:cstheme="minorHAnsi"/>
            </w:rPr>
          </w:pPr>
        </w:p>
        <w:p w14:paraId="00C86A50" w14:textId="1B091E90" w:rsidR="00BC1CF5" w:rsidRDefault="009B6A73">
          <w:pPr>
            <w:pStyle w:val="Sadraj1"/>
            <w:rPr>
              <w:rFonts w:asciiTheme="minorHAnsi" w:eastAsiaTheme="minorEastAsia" w:hAnsiTheme="minorHAnsi" w:cstheme="minorBidi"/>
              <w:noProof/>
              <w:sz w:val="22"/>
              <w:szCs w:val="22"/>
            </w:rPr>
          </w:pPr>
          <w:r w:rsidRPr="0083141A">
            <w:rPr>
              <w:rFonts w:asciiTheme="minorHAnsi" w:hAnsiTheme="minorHAnsi" w:cstheme="minorHAnsi"/>
            </w:rPr>
            <w:fldChar w:fldCharType="begin"/>
          </w:r>
          <w:r w:rsidRPr="0083141A">
            <w:rPr>
              <w:rFonts w:asciiTheme="minorHAnsi" w:hAnsiTheme="minorHAnsi" w:cstheme="minorHAnsi"/>
            </w:rPr>
            <w:instrText xml:space="preserve"> TOC \o "1-3" \h \z \u </w:instrText>
          </w:r>
          <w:r w:rsidRPr="0083141A">
            <w:rPr>
              <w:rFonts w:asciiTheme="minorHAnsi" w:hAnsiTheme="minorHAnsi" w:cstheme="minorHAnsi"/>
            </w:rPr>
            <w:fldChar w:fldCharType="separate"/>
          </w:r>
          <w:hyperlink w:anchor="_Toc97635001" w:history="1">
            <w:r w:rsidR="00BC1CF5" w:rsidRPr="00E72EFA">
              <w:rPr>
                <w:rStyle w:val="Hiperveza"/>
                <w:rFonts w:cstheme="minorHAnsi"/>
                <w:b/>
                <w:noProof/>
              </w:rPr>
              <w:t>1.</w:t>
            </w:r>
            <w:r w:rsidR="00BC1CF5">
              <w:rPr>
                <w:rFonts w:asciiTheme="minorHAnsi" w:eastAsiaTheme="minorEastAsia" w:hAnsiTheme="minorHAnsi" w:cstheme="minorBidi"/>
                <w:noProof/>
                <w:sz w:val="22"/>
                <w:szCs w:val="22"/>
              </w:rPr>
              <w:tab/>
            </w:r>
            <w:r w:rsidR="00BC1CF5" w:rsidRPr="00E72EFA">
              <w:rPr>
                <w:rStyle w:val="Hiperveza"/>
                <w:rFonts w:cstheme="minorHAnsi"/>
                <w:b/>
                <w:noProof/>
              </w:rPr>
              <w:t>Podaci o ustanovi</w:t>
            </w:r>
            <w:r w:rsidR="00BC1CF5">
              <w:rPr>
                <w:noProof/>
                <w:webHidden/>
              </w:rPr>
              <w:tab/>
            </w:r>
            <w:r w:rsidR="00BC1CF5">
              <w:rPr>
                <w:noProof/>
                <w:webHidden/>
              </w:rPr>
              <w:fldChar w:fldCharType="begin"/>
            </w:r>
            <w:r w:rsidR="00BC1CF5">
              <w:rPr>
                <w:noProof/>
                <w:webHidden/>
              </w:rPr>
              <w:instrText xml:space="preserve"> PAGEREF _Toc97635001 \h </w:instrText>
            </w:r>
            <w:r w:rsidR="00BC1CF5">
              <w:rPr>
                <w:noProof/>
                <w:webHidden/>
              </w:rPr>
            </w:r>
            <w:r w:rsidR="00BC1CF5">
              <w:rPr>
                <w:noProof/>
                <w:webHidden/>
              </w:rPr>
              <w:fldChar w:fldCharType="separate"/>
            </w:r>
            <w:r w:rsidR="00BC1CF5">
              <w:rPr>
                <w:noProof/>
                <w:webHidden/>
              </w:rPr>
              <w:t>3</w:t>
            </w:r>
            <w:r w:rsidR="00BC1CF5">
              <w:rPr>
                <w:noProof/>
                <w:webHidden/>
              </w:rPr>
              <w:fldChar w:fldCharType="end"/>
            </w:r>
          </w:hyperlink>
        </w:p>
        <w:p w14:paraId="23A33430" w14:textId="36C5E329" w:rsidR="00BC1CF5" w:rsidRDefault="00BC1CF5">
          <w:pPr>
            <w:pStyle w:val="Sadraj1"/>
            <w:rPr>
              <w:rFonts w:asciiTheme="minorHAnsi" w:eastAsiaTheme="minorEastAsia" w:hAnsiTheme="minorHAnsi" w:cstheme="minorBidi"/>
              <w:noProof/>
              <w:sz w:val="22"/>
              <w:szCs w:val="22"/>
            </w:rPr>
          </w:pPr>
          <w:hyperlink w:anchor="_Toc97635002" w:history="1">
            <w:r w:rsidRPr="00E72EFA">
              <w:rPr>
                <w:rStyle w:val="Hiperveza"/>
                <w:rFonts w:cstheme="minorHAnsi"/>
                <w:b/>
                <w:noProof/>
              </w:rPr>
              <w:t>2.</w:t>
            </w:r>
            <w:r>
              <w:rPr>
                <w:rFonts w:asciiTheme="minorHAnsi" w:eastAsiaTheme="minorEastAsia" w:hAnsiTheme="minorHAnsi" w:cstheme="minorBidi"/>
                <w:noProof/>
                <w:sz w:val="22"/>
                <w:szCs w:val="22"/>
              </w:rPr>
              <w:tab/>
            </w:r>
            <w:r w:rsidRPr="00E72EFA">
              <w:rPr>
                <w:rStyle w:val="Hiperveza"/>
                <w:rFonts w:cstheme="minorHAnsi"/>
                <w:b/>
                <w:noProof/>
              </w:rPr>
              <w:t>Djelatnost ustanove</w:t>
            </w:r>
            <w:r>
              <w:rPr>
                <w:noProof/>
                <w:webHidden/>
              </w:rPr>
              <w:tab/>
            </w:r>
            <w:r>
              <w:rPr>
                <w:noProof/>
                <w:webHidden/>
              </w:rPr>
              <w:fldChar w:fldCharType="begin"/>
            </w:r>
            <w:r>
              <w:rPr>
                <w:noProof/>
                <w:webHidden/>
              </w:rPr>
              <w:instrText xml:space="preserve"> PAGEREF _Toc97635002 \h </w:instrText>
            </w:r>
            <w:r>
              <w:rPr>
                <w:noProof/>
                <w:webHidden/>
              </w:rPr>
            </w:r>
            <w:r>
              <w:rPr>
                <w:noProof/>
                <w:webHidden/>
              </w:rPr>
              <w:fldChar w:fldCharType="separate"/>
            </w:r>
            <w:r>
              <w:rPr>
                <w:noProof/>
                <w:webHidden/>
              </w:rPr>
              <w:t>3</w:t>
            </w:r>
            <w:r>
              <w:rPr>
                <w:noProof/>
                <w:webHidden/>
              </w:rPr>
              <w:fldChar w:fldCharType="end"/>
            </w:r>
          </w:hyperlink>
        </w:p>
        <w:p w14:paraId="4715E6F6" w14:textId="32A02560" w:rsidR="00BC1CF5" w:rsidRDefault="00BC1CF5">
          <w:pPr>
            <w:pStyle w:val="Sadraj1"/>
            <w:rPr>
              <w:rFonts w:asciiTheme="minorHAnsi" w:eastAsiaTheme="minorEastAsia" w:hAnsiTheme="minorHAnsi" w:cstheme="minorBidi"/>
              <w:noProof/>
              <w:sz w:val="22"/>
              <w:szCs w:val="22"/>
            </w:rPr>
          </w:pPr>
          <w:hyperlink w:anchor="_Toc97635003" w:history="1">
            <w:r w:rsidRPr="00E72EFA">
              <w:rPr>
                <w:rStyle w:val="Hiperveza"/>
                <w:rFonts w:cstheme="minorHAnsi"/>
                <w:b/>
                <w:noProof/>
              </w:rPr>
              <w:t>3.</w:t>
            </w:r>
            <w:r>
              <w:rPr>
                <w:rFonts w:asciiTheme="minorHAnsi" w:eastAsiaTheme="minorEastAsia" w:hAnsiTheme="minorHAnsi" w:cstheme="minorBidi"/>
                <w:noProof/>
                <w:sz w:val="22"/>
                <w:szCs w:val="22"/>
              </w:rPr>
              <w:tab/>
            </w:r>
            <w:r w:rsidRPr="00E72EFA">
              <w:rPr>
                <w:rStyle w:val="Hiperveza"/>
                <w:rFonts w:cstheme="minorHAnsi"/>
                <w:b/>
                <w:noProof/>
              </w:rPr>
              <w:t>Područje rada ustanove</w:t>
            </w:r>
            <w:r>
              <w:rPr>
                <w:noProof/>
                <w:webHidden/>
              </w:rPr>
              <w:tab/>
            </w:r>
            <w:r>
              <w:rPr>
                <w:noProof/>
                <w:webHidden/>
              </w:rPr>
              <w:fldChar w:fldCharType="begin"/>
            </w:r>
            <w:r>
              <w:rPr>
                <w:noProof/>
                <w:webHidden/>
              </w:rPr>
              <w:instrText xml:space="preserve"> PAGEREF _Toc97635003 \h </w:instrText>
            </w:r>
            <w:r>
              <w:rPr>
                <w:noProof/>
                <w:webHidden/>
              </w:rPr>
            </w:r>
            <w:r>
              <w:rPr>
                <w:noProof/>
                <w:webHidden/>
              </w:rPr>
              <w:fldChar w:fldCharType="separate"/>
            </w:r>
            <w:r>
              <w:rPr>
                <w:noProof/>
                <w:webHidden/>
              </w:rPr>
              <w:t>4</w:t>
            </w:r>
            <w:r>
              <w:rPr>
                <w:noProof/>
                <w:webHidden/>
              </w:rPr>
              <w:fldChar w:fldCharType="end"/>
            </w:r>
          </w:hyperlink>
        </w:p>
        <w:p w14:paraId="2E4A4253" w14:textId="22E1E243" w:rsidR="00BC1CF5" w:rsidRDefault="00BC1CF5">
          <w:pPr>
            <w:pStyle w:val="Sadraj1"/>
            <w:rPr>
              <w:rFonts w:asciiTheme="minorHAnsi" w:eastAsiaTheme="minorEastAsia" w:hAnsiTheme="minorHAnsi" w:cstheme="minorBidi"/>
              <w:noProof/>
              <w:sz w:val="22"/>
              <w:szCs w:val="22"/>
            </w:rPr>
          </w:pPr>
          <w:hyperlink w:anchor="_Toc97635004" w:history="1">
            <w:r w:rsidRPr="00E72EFA">
              <w:rPr>
                <w:rStyle w:val="Hiperveza"/>
                <w:rFonts w:cstheme="minorHAnsi"/>
                <w:b/>
                <w:noProof/>
              </w:rPr>
              <w:t>4.</w:t>
            </w:r>
            <w:r>
              <w:rPr>
                <w:rFonts w:asciiTheme="minorHAnsi" w:eastAsiaTheme="minorEastAsia" w:hAnsiTheme="minorHAnsi" w:cstheme="minorBidi"/>
                <w:noProof/>
                <w:sz w:val="22"/>
                <w:szCs w:val="22"/>
              </w:rPr>
              <w:tab/>
            </w:r>
            <w:r w:rsidRPr="00E72EFA">
              <w:rPr>
                <w:rStyle w:val="Hiperveza"/>
                <w:rFonts w:cstheme="minorHAnsi"/>
                <w:b/>
                <w:noProof/>
              </w:rPr>
              <w:t>Program rada</w:t>
            </w:r>
            <w:r>
              <w:rPr>
                <w:noProof/>
                <w:webHidden/>
              </w:rPr>
              <w:tab/>
            </w:r>
            <w:r>
              <w:rPr>
                <w:noProof/>
                <w:webHidden/>
              </w:rPr>
              <w:fldChar w:fldCharType="begin"/>
            </w:r>
            <w:r>
              <w:rPr>
                <w:noProof/>
                <w:webHidden/>
              </w:rPr>
              <w:instrText xml:space="preserve"> PAGEREF _Toc97635004 \h </w:instrText>
            </w:r>
            <w:r>
              <w:rPr>
                <w:noProof/>
                <w:webHidden/>
              </w:rPr>
            </w:r>
            <w:r>
              <w:rPr>
                <w:noProof/>
                <w:webHidden/>
              </w:rPr>
              <w:fldChar w:fldCharType="separate"/>
            </w:r>
            <w:r>
              <w:rPr>
                <w:noProof/>
                <w:webHidden/>
              </w:rPr>
              <w:t>4</w:t>
            </w:r>
            <w:r>
              <w:rPr>
                <w:noProof/>
                <w:webHidden/>
              </w:rPr>
              <w:fldChar w:fldCharType="end"/>
            </w:r>
          </w:hyperlink>
        </w:p>
        <w:p w14:paraId="71DF28F1" w14:textId="367CE6F8" w:rsidR="00BC1CF5" w:rsidRDefault="00BC1CF5">
          <w:pPr>
            <w:pStyle w:val="Sadraj1"/>
            <w:rPr>
              <w:rFonts w:asciiTheme="minorHAnsi" w:eastAsiaTheme="minorEastAsia" w:hAnsiTheme="minorHAnsi" w:cstheme="minorBidi"/>
              <w:noProof/>
              <w:sz w:val="22"/>
              <w:szCs w:val="22"/>
            </w:rPr>
          </w:pPr>
          <w:hyperlink w:anchor="_Toc97635005" w:history="1">
            <w:r w:rsidRPr="00E72EFA">
              <w:rPr>
                <w:rStyle w:val="Hiperveza"/>
                <w:rFonts w:cstheme="minorHAnsi"/>
                <w:b/>
                <w:noProof/>
              </w:rPr>
              <w:t>1.2.</w:t>
            </w:r>
            <w:r>
              <w:rPr>
                <w:rFonts w:asciiTheme="minorHAnsi" w:eastAsiaTheme="minorEastAsia" w:hAnsiTheme="minorHAnsi" w:cstheme="minorBidi"/>
                <w:noProof/>
                <w:sz w:val="22"/>
                <w:szCs w:val="22"/>
              </w:rPr>
              <w:tab/>
            </w:r>
            <w:r w:rsidRPr="00E72EFA">
              <w:rPr>
                <w:rStyle w:val="Hiperveza"/>
                <w:rFonts w:cstheme="minorHAnsi"/>
                <w:b/>
                <w:noProof/>
              </w:rPr>
              <w:t>Provedba preventivnih mjera zaštite od požara</w:t>
            </w:r>
            <w:r>
              <w:rPr>
                <w:noProof/>
                <w:webHidden/>
              </w:rPr>
              <w:tab/>
            </w:r>
            <w:r>
              <w:rPr>
                <w:noProof/>
                <w:webHidden/>
              </w:rPr>
              <w:fldChar w:fldCharType="begin"/>
            </w:r>
            <w:r>
              <w:rPr>
                <w:noProof/>
                <w:webHidden/>
              </w:rPr>
              <w:instrText xml:space="preserve"> PAGEREF _Toc97635005 \h </w:instrText>
            </w:r>
            <w:r>
              <w:rPr>
                <w:noProof/>
                <w:webHidden/>
              </w:rPr>
            </w:r>
            <w:r>
              <w:rPr>
                <w:noProof/>
                <w:webHidden/>
              </w:rPr>
              <w:fldChar w:fldCharType="separate"/>
            </w:r>
            <w:r>
              <w:rPr>
                <w:noProof/>
                <w:webHidden/>
              </w:rPr>
              <w:t>5</w:t>
            </w:r>
            <w:r>
              <w:rPr>
                <w:noProof/>
                <w:webHidden/>
              </w:rPr>
              <w:fldChar w:fldCharType="end"/>
            </w:r>
          </w:hyperlink>
        </w:p>
        <w:p w14:paraId="193287A2" w14:textId="1AD2C46D" w:rsidR="00BC1CF5" w:rsidRDefault="00BC1CF5">
          <w:pPr>
            <w:pStyle w:val="Sadraj1"/>
            <w:rPr>
              <w:rFonts w:asciiTheme="minorHAnsi" w:eastAsiaTheme="minorEastAsia" w:hAnsiTheme="minorHAnsi" w:cstheme="minorBidi"/>
              <w:noProof/>
              <w:sz w:val="22"/>
              <w:szCs w:val="22"/>
            </w:rPr>
          </w:pPr>
          <w:hyperlink w:anchor="_Toc97635006" w:history="1">
            <w:r w:rsidRPr="00E72EFA">
              <w:rPr>
                <w:rStyle w:val="Hiperveza"/>
                <w:rFonts w:cstheme="minorHAnsi"/>
                <w:b/>
                <w:noProof/>
              </w:rPr>
              <w:t>1.3.</w:t>
            </w:r>
            <w:r>
              <w:rPr>
                <w:rFonts w:asciiTheme="minorHAnsi" w:eastAsiaTheme="minorEastAsia" w:hAnsiTheme="minorHAnsi" w:cstheme="minorBidi"/>
                <w:noProof/>
                <w:sz w:val="22"/>
                <w:szCs w:val="22"/>
              </w:rPr>
              <w:tab/>
            </w:r>
            <w:r w:rsidRPr="00E72EFA">
              <w:rPr>
                <w:rStyle w:val="Hiperveza"/>
                <w:rFonts w:cstheme="minorHAnsi"/>
                <w:b/>
                <w:noProof/>
              </w:rPr>
              <w:t>Operativne aktivnosti</w:t>
            </w:r>
            <w:r>
              <w:rPr>
                <w:noProof/>
                <w:webHidden/>
              </w:rPr>
              <w:tab/>
            </w:r>
            <w:r>
              <w:rPr>
                <w:noProof/>
                <w:webHidden/>
              </w:rPr>
              <w:fldChar w:fldCharType="begin"/>
            </w:r>
            <w:r>
              <w:rPr>
                <w:noProof/>
                <w:webHidden/>
              </w:rPr>
              <w:instrText xml:space="preserve"> PAGEREF _Toc97635006 \h </w:instrText>
            </w:r>
            <w:r>
              <w:rPr>
                <w:noProof/>
                <w:webHidden/>
              </w:rPr>
            </w:r>
            <w:r>
              <w:rPr>
                <w:noProof/>
                <w:webHidden/>
              </w:rPr>
              <w:fldChar w:fldCharType="separate"/>
            </w:r>
            <w:r>
              <w:rPr>
                <w:noProof/>
                <w:webHidden/>
              </w:rPr>
              <w:t>5</w:t>
            </w:r>
            <w:r>
              <w:rPr>
                <w:noProof/>
                <w:webHidden/>
              </w:rPr>
              <w:fldChar w:fldCharType="end"/>
            </w:r>
          </w:hyperlink>
        </w:p>
        <w:p w14:paraId="428A22D9" w14:textId="237DD901" w:rsidR="00BC1CF5" w:rsidRDefault="00BC1CF5">
          <w:pPr>
            <w:pStyle w:val="Sadraj1"/>
            <w:rPr>
              <w:rFonts w:asciiTheme="minorHAnsi" w:eastAsiaTheme="minorEastAsia" w:hAnsiTheme="minorHAnsi" w:cstheme="minorBidi"/>
              <w:noProof/>
              <w:sz w:val="22"/>
              <w:szCs w:val="22"/>
            </w:rPr>
          </w:pPr>
          <w:hyperlink w:anchor="_Toc97635007" w:history="1">
            <w:r w:rsidRPr="00E72EFA">
              <w:rPr>
                <w:rStyle w:val="Hiperveza"/>
                <w:rFonts w:cstheme="minorHAnsi"/>
                <w:b/>
                <w:noProof/>
              </w:rPr>
              <w:t>1.4.</w:t>
            </w:r>
            <w:r>
              <w:rPr>
                <w:rFonts w:asciiTheme="minorHAnsi" w:eastAsiaTheme="minorEastAsia" w:hAnsiTheme="minorHAnsi" w:cstheme="minorBidi"/>
                <w:noProof/>
                <w:sz w:val="22"/>
                <w:szCs w:val="22"/>
              </w:rPr>
              <w:tab/>
            </w:r>
            <w:r w:rsidRPr="00E72EFA">
              <w:rPr>
                <w:rStyle w:val="Hiperveza"/>
                <w:rFonts w:cstheme="minorHAnsi"/>
                <w:b/>
                <w:noProof/>
              </w:rPr>
              <w:t>Stručna nastava, osposobljavanje i usavršavanje vatrogasaca</w:t>
            </w:r>
            <w:r>
              <w:rPr>
                <w:noProof/>
                <w:webHidden/>
              </w:rPr>
              <w:tab/>
            </w:r>
            <w:r>
              <w:rPr>
                <w:noProof/>
                <w:webHidden/>
              </w:rPr>
              <w:fldChar w:fldCharType="begin"/>
            </w:r>
            <w:r>
              <w:rPr>
                <w:noProof/>
                <w:webHidden/>
              </w:rPr>
              <w:instrText xml:space="preserve"> PAGEREF _Toc97635007 \h </w:instrText>
            </w:r>
            <w:r>
              <w:rPr>
                <w:noProof/>
                <w:webHidden/>
              </w:rPr>
            </w:r>
            <w:r>
              <w:rPr>
                <w:noProof/>
                <w:webHidden/>
              </w:rPr>
              <w:fldChar w:fldCharType="separate"/>
            </w:r>
            <w:r>
              <w:rPr>
                <w:noProof/>
                <w:webHidden/>
              </w:rPr>
              <w:t>5</w:t>
            </w:r>
            <w:r>
              <w:rPr>
                <w:noProof/>
                <w:webHidden/>
              </w:rPr>
              <w:fldChar w:fldCharType="end"/>
            </w:r>
          </w:hyperlink>
        </w:p>
        <w:p w14:paraId="4867C63C" w14:textId="754A4DA5" w:rsidR="00BC1CF5" w:rsidRDefault="00BC1CF5">
          <w:pPr>
            <w:pStyle w:val="Sadraj1"/>
            <w:rPr>
              <w:rFonts w:asciiTheme="minorHAnsi" w:eastAsiaTheme="minorEastAsia" w:hAnsiTheme="minorHAnsi" w:cstheme="minorBidi"/>
              <w:noProof/>
              <w:sz w:val="22"/>
              <w:szCs w:val="22"/>
            </w:rPr>
          </w:pPr>
          <w:hyperlink w:anchor="_Toc97635008" w:history="1">
            <w:r w:rsidRPr="00E72EFA">
              <w:rPr>
                <w:rStyle w:val="Hiperveza"/>
                <w:rFonts w:cstheme="minorHAnsi"/>
                <w:b/>
                <w:noProof/>
              </w:rPr>
              <w:t>1.5.</w:t>
            </w:r>
            <w:r>
              <w:rPr>
                <w:rFonts w:asciiTheme="minorHAnsi" w:eastAsiaTheme="minorEastAsia" w:hAnsiTheme="minorHAnsi" w:cstheme="minorBidi"/>
                <w:noProof/>
                <w:sz w:val="22"/>
                <w:szCs w:val="22"/>
              </w:rPr>
              <w:tab/>
            </w:r>
            <w:r w:rsidRPr="00E72EFA">
              <w:rPr>
                <w:rStyle w:val="Hiperveza"/>
                <w:rFonts w:cstheme="minorHAnsi"/>
                <w:b/>
                <w:noProof/>
              </w:rPr>
              <w:t>Održavanje mobilnosti voznog parka</w:t>
            </w:r>
            <w:r>
              <w:rPr>
                <w:noProof/>
                <w:webHidden/>
              </w:rPr>
              <w:tab/>
            </w:r>
            <w:r>
              <w:rPr>
                <w:noProof/>
                <w:webHidden/>
              </w:rPr>
              <w:fldChar w:fldCharType="begin"/>
            </w:r>
            <w:r>
              <w:rPr>
                <w:noProof/>
                <w:webHidden/>
              </w:rPr>
              <w:instrText xml:space="preserve"> PAGEREF _Toc97635008 \h </w:instrText>
            </w:r>
            <w:r>
              <w:rPr>
                <w:noProof/>
                <w:webHidden/>
              </w:rPr>
            </w:r>
            <w:r>
              <w:rPr>
                <w:noProof/>
                <w:webHidden/>
              </w:rPr>
              <w:fldChar w:fldCharType="separate"/>
            </w:r>
            <w:r>
              <w:rPr>
                <w:noProof/>
                <w:webHidden/>
              </w:rPr>
              <w:t>6</w:t>
            </w:r>
            <w:r>
              <w:rPr>
                <w:noProof/>
                <w:webHidden/>
              </w:rPr>
              <w:fldChar w:fldCharType="end"/>
            </w:r>
          </w:hyperlink>
        </w:p>
        <w:p w14:paraId="502CB8BF" w14:textId="75803CD0" w:rsidR="00BC1CF5" w:rsidRDefault="00BC1CF5">
          <w:pPr>
            <w:pStyle w:val="Sadraj1"/>
            <w:rPr>
              <w:rFonts w:asciiTheme="minorHAnsi" w:eastAsiaTheme="minorEastAsia" w:hAnsiTheme="minorHAnsi" w:cstheme="minorBidi"/>
              <w:noProof/>
              <w:sz w:val="22"/>
              <w:szCs w:val="22"/>
            </w:rPr>
          </w:pPr>
          <w:hyperlink w:anchor="_Toc97635009" w:history="1">
            <w:r w:rsidRPr="00E72EFA">
              <w:rPr>
                <w:rStyle w:val="Hiperveza"/>
                <w:rFonts w:cstheme="minorHAnsi"/>
                <w:b/>
                <w:noProof/>
              </w:rPr>
              <w:t>1.6.</w:t>
            </w:r>
            <w:r>
              <w:rPr>
                <w:rFonts w:asciiTheme="minorHAnsi" w:eastAsiaTheme="minorEastAsia" w:hAnsiTheme="minorHAnsi" w:cstheme="minorBidi"/>
                <w:noProof/>
                <w:sz w:val="22"/>
                <w:szCs w:val="22"/>
              </w:rPr>
              <w:tab/>
            </w:r>
            <w:r w:rsidRPr="00E72EFA">
              <w:rPr>
                <w:rStyle w:val="Hiperveza"/>
                <w:rFonts w:cstheme="minorHAnsi"/>
                <w:b/>
                <w:noProof/>
              </w:rPr>
              <w:t>Održavanje funkcionalnosti sredstava, uređaja i opreme</w:t>
            </w:r>
            <w:r>
              <w:rPr>
                <w:noProof/>
                <w:webHidden/>
              </w:rPr>
              <w:tab/>
            </w:r>
            <w:r>
              <w:rPr>
                <w:noProof/>
                <w:webHidden/>
              </w:rPr>
              <w:fldChar w:fldCharType="begin"/>
            </w:r>
            <w:r>
              <w:rPr>
                <w:noProof/>
                <w:webHidden/>
              </w:rPr>
              <w:instrText xml:space="preserve"> PAGEREF _Toc97635009 \h </w:instrText>
            </w:r>
            <w:r>
              <w:rPr>
                <w:noProof/>
                <w:webHidden/>
              </w:rPr>
            </w:r>
            <w:r>
              <w:rPr>
                <w:noProof/>
                <w:webHidden/>
              </w:rPr>
              <w:fldChar w:fldCharType="separate"/>
            </w:r>
            <w:r>
              <w:rPr>
                <w:noProof/>
                <w:webHidden/>
              </w:rPr>
              <w:t>6</w:t>
            </w:r>
            <w:r>
              <w:rPr>
                <w:noProof/>
                <w:webHidden/>
              </w:rPr>
              <w:fldChar w:fldCharType="end"/>
            </w:r>
          </w:hyperlink>
        </w:p>
        <w:p w14:paraId="5EB86621" w14:textId="6D4B9820" w:rsidR="00BC1CF5" w:rsidRDefault="00BC1CF5">
          <w:pPr>
            <w:pStyle w:val="Sadraj1"/>
            <w:rPr>
              <w:rFonts w:asciiTheme="minorHAnsi" w:eastAsiaTheme="minorEastAsia" w:hAnsiTheme="minorHAnsi" w:cstheme="minorBidi"/>
              <w:noProof/>
              <w:sz w:val="22"/>
              <w:szCs w:val="22"/>
            </w:rPr>
          </w:pPr>
          <w:hyperlink w:anchor="_Toc97635010" w:history="1">
            <w:r w:rsidRPr="00E72EFA">
              <w:rPr>
                <w:rStyle w:val="Hiperveza"/>
                <w:rFonts w:cstheme="minorHAnsi"/>
                <w:b/>
                <w:noProof/>
              </w:rPr>
              <w:t>1.7.</w:t>
            </w:r>
            <w:r>
              <w:rPr>
                <w:rFonts w:asciiTheme="minorHAnsi" w:eastAsiaTheme="minorEastAsia" w:hAnsiTheme="minorHAnsi" w:cstheme="minorBidi"/>
                <w:noProof/>
                <w:sz w:val="22"/>
                <w:szCs w:val="22"/>
              </w:rPr>
              <w:tab/>
            </w:r>
            <w:r w:rsidRPr="00E72EFA">
              <w:rPr>
                <w:rStyle w:val="Hiperveza"/>
                <w:rFonts w:cstheme="minorHAnsi"/>
                <w:b/>
                <w:noProof/>
              </w:rPr>
              <w:t>Opremanje i uređenje objekata i prostora vatrogasne postrojbe</w:t>
            </w:r>
            <w:r>
              <w:rPr>
                <w:noProof/>
                <w:webHidden/>
              </w:rPr>
              <w:tab/>
            </w:r>
            <w:r>
              <w:rPr>
                <w:noProof/>
                <w:webHidden/>
              </w:rPr>
              <w:fldChar w:fldCharType="begin"/>
            </w:r>
            <w:r>
              <w:rPr>
                <w:noProof/>
                <w:webHidden/>
              </w:rPr>
              <w:instrText xml:space="preserve"> PAGEREF _Toc97635010 \h </w:instrText>
            </w:r>
            <w:r>
              <w:rPr>
                <w:noProof/>
                <w:webHidden/>
              </w:rPr>
            </w:r>
            <w:r>
              <w:rPr>
                <w:noProof/>
                <w:webHidden/>
              </w:rPr>
              <w:fldChar w:fldCharType="separate"/>
            </w:r>
            <w:r>
              <w:rPr>
                <w:noProof/>
                <w:webHidden/>
              </w:rPr>
              <w:t>6</w:t>
            </w:r>
            <w:r>
              <w:rPr>
                <w:noProof/>
                <w:webHidden/>
              </w:rPr>
              <w:fldChar w:fldCharType="end"/>
            </w:r>
          </w:hyperlink>
        </w:p>
        <w:p w14:paraId="6332EBA9" w14:textId="7B67AB35" w:rsidR="00BC1CF5" w:rsidRDefault="00BC1CF5">
          <w:pPr>
            <w:pStyle w:val="Sadraj1"/>
            <w:rPr>
              <w:rFonts w:asciiTheme="minorHAnsi" w:eastAsiaTheme="minorEastAsia" w:hAnsiTheme="minorHAnsi" w:cstheme="minorBidi"/>
              <w:noProof/>
              <w:sz w:val="22"/>
              <w:szCs w:val="22"/>
            </w:rPr>
          </w:pPr>
          <w:hyperlink w:anchor="_Toc97635011" w:history="1">
            <w:r w:rsidRPr="00E72EFA">
              <w:rPr>
                <w:rStyle w:val="Hiperveza"/>
                <w:rFonts w:cstheme="minorHAnsi"/>
                <w:b/>
                <w:noProof/>
              </w:rPr>
              <w:t>1.8.</w:t>
            </w:r>
            <w:r>
              <w:rPr>
                <w:rFonts w:asciiTheme="minorHAnsi" w:eastAsiaTheme="minorEastAsia" w:hAnsiTheme="minorHAnsi" w:cstheme="minorBidi"/>
                <w:noProof/>
                <w:sz w:val="22"/>
                <w:szCs w:val="22"/>
              </w:rPr>
              <w:tab/>
            </w:r>
            <w:r w:rsidRPr="00E72EFA">
              <w:rPr>
                <w:rStyle w:val="Hiperveza"/>
                <w:rFonts w:cstheme="minorHAnsi"/>
                <w:b/>
                <w:noProof/>
              </w:rPr>
              <w:t>Suradnja s ostalim institucijama i vatrogasnim organizacijama</w:t>
            </w:r>
            <w:r>
              <w:rPr>
                <w:noProof/>
                <w:webHidden/>
              </w:rPr>
              <w:tab/>
            </w:r>
            <w:r>
              <w:rPr>
                <w:noProof/>
                <w:webHidden/>
              </w:rPr>
              <w:fldChar w:fldCharType="begin"/>
            </w:r>
            <w:r>
              <w:rPr>
                <w:noProof/>
                <w:webHidden/>
              </w:rPr>
              <w:instrText xml:space="preserve"> PAGEREF _Toc97635011 \h </w:instrText>
            </w:r>
            <w:r>
              <w:rPr>
                <w:noProof/>
                <w:webHidden/>
              </w:rPr>
            </w:r>
            <w:r>
              <w:rPr>
                <w:noProof/>
                <w:webHidden/>
              </w:rPr>
              <w:fldChar w:fldCharType="separate"/>
            </w:r>
            <w:r>
              <w:rPr>
                <w:noProof/>
                <w:webHidden/>
              </w:rPr>
              <w:t>7</w:t>
            </w:r>
            <w:r>
              <w:rPr>
                <w:noProof/>
                <w:webHidden/>
              </w:rPr>
              <w:fldChar w:fldCharType="end"/>
            </w:r>
          </w:hyperlink>
        </w:p>
        <w:p w14:paraId="33878CE9" w14:textId="6E13FC48" w:rsidR="00BC1CF5" w:rsidRDefault="00BC1CF5">
          <w:pPr>
            <w:pStyle w:val="Sadraj1"/>
            <w:rPr>
              <w:rFonts w:asciiTheme="minorHAnsi" w:eastAsiaTheme="minorEastAsia" w:hAnsiTheme="minorHAnsi" w:cstheme="minorBidi"/>
              <w:noProof/>
              <w:sz w:val="22"/>
              <w:szCs w:val="22"/>
            </w:rPr>
          </w:pPr>
          <w:hyperlink w:anchor="_Toc97635012" w:history="1">
            <w:r w:rsidRPr="00E72EFA">
              <w:rPr>
                <w:rStyle w:val="Hiperveza"/>
                <w:rFonts w:cstheme="minorHAnsi"/>
                <w:b/>
                <w:noProof/>
              </w:rPr>
              <w:t>1.9.</w:t>
            </w:r>
            <w:r>
              <w:rPr>
                <w:rFonts w:asciiTheme="minorHAnsi" w:eastAsiaTheme="minorEastAsia" w:hAnsiTheme="minorHAnsi" w:cstheme="minorBidi"/>
                <w:noProof/>
                <w:sz w:val="22"/>
                <w:szCs w:val="22"/>
              </w:rPr>
              <w:tab/>
            </w:r>
            <w:r w:rsidRPr="00E72EFA">
              <w:rPr>
                <w:rStyle w:val="Hiperveza"/>
                <w:rFonts w:cstheme="minorHAnsi"/>
                <w:b/>
                <w:noProof/>
              </w:rPr>
              <w:t>Organizacija vatrogasnih susreta i sudjelovanje na vatrogasnim natjecanjima</w:t>
            </w:r>
            <w:r>
              <w:rPr>
                <w:noProof/>
                <w:webHidden/>
              </w:rPr>
              <w:tab/>
            </w:r>
            <w:r>
              <w:rPr>
                <w:noProof/>
                <w:webHidden/>
              </w:rPr>
              <w:fldChar w:fldCharType="begin"/>
            </w:r>
            <w:r>
              <w:rPr>
                <w:noProof/>
                <w:webHidden/>
              </w:rPr>
              <w:instrText xml:space="preserve"> PAGEREF _Toc97635012 \h </w:instrText>
            </w:r>
            <w:r>
              <w:rPr>
                <w:noProof/>
                <w:webHidden/>
              </w:rPr>
            </w:r>
            <w:r>
              <w:rPr>
                <w:noProof/>
                <w:webHidden/>
              </w:rPr>
              <w:fldChar w:fldCharType="separate"/>
            </w:r>
            <w:r>
              <w:rPr>
                <w:noProof/>
                <w:webHidden/>
              </w:rPr>
              <w:t>7</w:t>
            </w:r>
            <w:r>
              <w:rPr>
                <w:noProof/>
                <w:webHidden/>
              </w:rPr>
              <w:fldChar w:fldCharType="end"/>
            </w:r>
          </w:hyperlink>
        </w:p>
        <w:p w14:paraId="72358A4D" w14:textId="58590758" w:rsidR="00BC1CF5" w:rsidRDefault="00BC1CF5">
          <w:pPr>
            <w:pStyle w:val="Sadraj1"/>
            <w:tabs>
              <w:tab w:val="left" w:pos="880"/>
            </w:tabs>
            <w:rPr>
              <w:rFonts w:asciiTheme="minorHAnsi" w:eastAsiaTheme="minorEastAsia" w:hAnsiTheme="minorHAnsi" w:cstheme="minorBidi"/>
              <w:noProof/>
              <w:sz w:val="22"/>
              <w:szCs w:val="22"/>
            </w:rPr>
          </w:pPr>
          <w:hyperlink w:anchor="_Toc97635013" w:history="1">
            <w:r w:rsidRPr="00E72EFA">
              <w:rPr>
                <w:rStyle w:val="Hiperveza"/>
                <w:rFonts w:cstheme="minorHAnsi"/>
                <w:b/>
                <w:noProof/>
              </w:rPr>
              <w:t>1.10.</w:t>
            </w:r>
            <w:r>
              <w:rPr>
                <w:rFonts w:asciiTheme="minorHAnsi" w:eastAsiaTheme="minorEastAsia" w:hAnsiTheme="minorHAnsi" w:cstheme="minorBidi"/>
                <w:noProof/>
                <w:sz w:val="22"/>
                <w:szCs w:val="22"/>
              </w:rPr>
              <w:tab/>
            </w:r>
            <w:r w:rsidRPr="00E72EFA">
              <w:rPr>
                <w:rStyle w:val="Hiperveza"/>
                <w:rFonts w:cstheme="minorHAnsi"/>
                <w:b/>
                <w:noProof/>
              </w:rPr>
              <w:t>Pokazatelji uspješnosti provođenja programa</w:t>
            </w:r>
            <w:r>
              <w:rPr>
                <w:noProof/>
                <w:webHidden/>
              </w:rPr>
              <w:tab/>
            </w:r>
            <w:r>
              <w:rPr>
                <w:noProof/>
                <w:webHidden/>
              </w:rPr>
              <w:fldChar w:fldCharType="begin"/>
            </w:r>
            <w:r>
              <w:rPr>
                <w:noProof/>
                <w:webHidden/>
              </w:rPr>
              <w:instrText xml:space="preserve"> PAGEREF _Toc97635013 \h </w:instrText>
            </w:r>
            <w:r>
              <w:rPr>
                <w:noProof/>
                <w:webHidden/>
              </w:rPr>
            </w:r>
            <w:r>
              <w:rPr>
                <w:noProof/>
                <w:webHidden/>
              </w:rPr>
              <w:fldChar w:fldCharType="separate"/>
            </w:r>
            <w:r>
              <w:rPr>
                <w:noProof/>
                <w:webHidden/>
              </w:rPr>
              <w:t>7</w:t>
            </w:r>
            <w:r>
              <w:rPr>
                <w:noProof/>
                <w:webHidden/>
              </w:rPr>
              <w:fldChar w:fldCharType="end"/>
            </w:r>
          </w:hyperlink>
        </w:p>
        <w:p w14:paraId="0B07AD01" w14:textId="7A854AC5" w:rsidR="00BC1CF5" w:rsidRDefault="00BC1CF5">
          <w:pPr>
            <w:pStyle w:val="Sadraj1"/>
            <w:rPr>
              <w:rFonts w:asciiTheme="minorHAnsi" w:eastAsiaTheme="minorEastAsia" w:hAnsiTheme="minorHAnsi" w:cstheme="minorBidi"/>
              <w:noProof/>
              <w:sz w:val="22"/>
              <w:szCs w:val="22"/>
            </w:rPr>
          </w:pPr>
          <w:hyperlink w:anchor="_Toc97635014" w:history="1">
            <w:r w:rsidRPr="00E72EFA">
              <w:rPr>
                <w:rStyle w:val="Hiperveza"/>
                <w:rFonts w:cstheme="minorHAnsi"/>
                <w:b/>
                <w:noProof/>
              </w:rPr>
              <w:t>5.</w:t>
            </w:r>
            <w:r>
              <w:rPr>
                <w:rFonts w:asciiTheme="minorHAnsi" w:eastAsiaTheme="minorEastAsia" w:hAnsiTheme="minorHAnsi" w:cstheme="minorBidi"/>
                <w:noProof/>
                <w:sz w:val="22"/>
                <w:szCs w:val="22"/>
              </w:rPr>
              <w:tab/>
            </w:r>
            <w:r w:rsidRPr="00E72EFA">
              <w:rPr>
                <w:rStyle w:val="Hiperveza"/>
                <w:rFonts w:cstheme="minorHAnsi"/>
                <w:b/>
                <w:noProof/>
              </w:rPr>
              <w:t>Procjena nepredviđenih rashoda i rizika</w:t>
            </w:r>
            <w:r>
              <w:rPr>
                <w:noProof/>
                <w:webHidden/>
              </w:rPr>
              <w:tab/>
            </w:r>
            <w:r>
              <w:rPr>
                <w:noProof/>
                <w:webHidden/>
              </w:rPr>
              <w:fldChar w:fldCharType="begin"/>
            </w:r>
            <w:r>
              <w:rPr>
                <w:noProof/>
                <w:webHidden/>
              </w:rPr>
              <w:instrText xml:space="preserve"> PAGEREF _Toc97635014 \h </w:instrText>
            </w:r>
            <w:r>
              <w:rPr>
                <w:noProof/>
                <w:webHidden/>
              </w:rPr>
            </w:r>
            <w:r>
              <w:rPr>
                <w:noProof/>
                <w:webHidden/>
              </w:rPr>
              <w:fldChar w:fldCharType="separate"/>
            </w:r>
            <w:r>
              <w:rPr>
                <w:noProof/>
                <w:webHidden/>
              </w:rPr>
              <w:t>8</w:t>
            </w:r>
            <w:r>
              <w:rPr>
                <w:noProof/>
                <w:webHidden/>
              </w:rPr>
              <w:fldChar w:fldCharType="end"/>
            </w:r>
          </w:hyperlink>
        </w:p>
        <w:p w14:paraId="4084AABF" w14:textId="00A2A575" w:rsidR="00BC1CF5" w:rsidRDefault="00BC1CF5">
          <w:pPr>
            <w:pStyle w:val="Sadraj1"/>
            <w:rPr>
              <w:rFonts w:asciiTheme="minorHAnsi" w:eastAsiaTheme="minorEastAsia" w:hAnsiTheme="minorHAnsi" w:cstheme="minorBidi"/>
              <w:noProof/>
              <w:sz w:val="22"/>
              <w:szCs w:val="22"/>
            </w:rPr>
          </w:pPr>
          <w:hyperlink w:anchor="_Toc97635015" w:history="1">
            <w:r w:rsidRPr="00E72EFA">
              <w:rPr>
                <w:rStyle w:val="Hiperveza"/>
                <w:rFonts w:cstheme="minorHAnsi"/>
                <w:b/>
                <w:noProof/>
              </w:rPr>
              <w:t>6.</w:t>
            </w:r>
            <w:r>
              <w:rPr>
                <w:rFonts w:asciiTheme="minorHAnsi" w:eastAsiaTheme="minorEastAsia" w:hAnsiTheme="minorHAnsi" w:cstheme="minorBidi"/>
                <w:noProof/>
                <w:sz w:val="22"/>
                <w:szCs w:val="22"/>
              </w:rPr>
              <w:tab/>
            </w:r>
            <w:r w:rsidRPr="00E72EFA">
              <w:rPr>
                <w:rStyle w:val="Hiperveza"/>
                <w:rFonts w:cstheme="minorHAnsi"/>
                <w:b/>
                <w:noProof/>
              </w:rPr>
              <w:t>Zakonske i druge podloge na kojima se zasnivaju programi</w:t>
            </w:r>
            <w:r>
              <w:rPr>
                <w:noProof/>
                <w:webHidden/>
              </w:rPr>
              <w:tab/>
            </w:r>
            <w:r>
              <w:rPr>
                <w:noProof/>
                <w:webHidden/>
              </w:rPr>
              <w:fldChar w:fldCharType="begin"/>
            </w:r>
            <w:r>
              <w:rPr>
                <w:noProof/>
                <w:webHidden/>
              </w:rPr>
              <w:instrText xml:space="preserve"> PAGEREF _Toc97635015 \h </w:instrText>
            </w:r>
            <w:r>
              <w:rPr>
                <w:noProof/>
                <w:webHidden/>
              </w:rPr>
            </w:r>
            <w:r>
              <w:rPr>
                <w:noProof/>
                <w:webHidden/>
              </w:rPr>
              <w:fldChar w:fldCharType="separate"/>
            </w:r>
            <w:r>
              <w:rPr>
                <w:noProof/>
                <w:webHidden/>
              </w:rPr>
              <w:t>8</w:t>
            </w:r>
            <w:r>
              <w:rPr>
                <w:noProof/>
                <w:webHidden/>
              </w:rPr>
              <w:fldChar w:fldCharType="end"/>
            </w:r>
          </w:hyperlink>
        </w:p>
        <w:p w14:paraId="687CCC33" w14:textId="3C9741BF" w:rsidR="009B6A73" w:rsidRPr="0083141A" w:rsidRDefault="009B6A73">
          <w:pPr>
            <w:rPr>
              <w:rFonts w:asciiTheme="minorHAnsi" w:hAnsiTheme="minorHAnsi" w:cstheme="minorHAnsi"/>
            </w:rPr>
          </w:pPr>
          <w:r w:rsidRPr="0083141A">
            <w:rPr>
              <w:rFonts w:asciiTheme="minorHAnsi" w:hAnsiTheme="minorHAnsi" w:cstheme="minorHAnsi"/>
              <w:bCs/>
            </w:rPr>
            <w:fldChar w:fldCharType="end"/>
          </w:r>
        </w:p>
      </w:sdtContent>
    </w:sdt>
    <w:p w14:paraId="16B29ECA" w14:textId="77777777" w:rsidR="006D2A48" w:rsidRPr="0083141A" w:rsidRDefault="006D2A48" w:rsidP="009B6A73">
      <w:pPr>
        <w:rPr>
          <w:rFonts w:asciiTheme="minorHAnsi" w:hAnsiTheme="minorHAnsi" w:cstheme="minorHAnsi"/>
        </w:rPr>
      </w:pPr>
    </w:p>
    <w:p w14:paraId="5D827230" w14:textId="77777777" w:rsidR="009B6A73" w:rsidRPr="0083141A" w:rsidRDefault="009B6A73" w:rsidP="009B6A73">
      <w:pPr>
        <w:rPr>
          <w:rFonts w:asciiTheme="minorHAnsi" w:hAnsiTheme="minorHAnsi" w:cstheme="minorHAnsi"/>
        </w:rPr>
      </w:pPr>
    </w:p>
    <w:p w14:paraId="70638E3A" w14:textId="77777777" w:rsidR="009B6A73" w:rsidRPr="0083141A" w:rsidRDefault="009B6A73" w:rsidP="009B6A73">
      <w:pPr>
        <w:rPr>
          <w:rFonts w:asciiTheme="minorHAnsi" w:hAnsiTheme="minorHAnsi" w:cstheme="minorHAnsi"/>
        </w:rPr>
      </w:pPr>
    </w:p>
    <w:p w14:paraId="36542B66" w14:textId="77777777" w:rsidR="009B6A73" w:rsidRPr="0083141A" w:rsidRDefault="009B6A73" w:rsidP="009B6A73">
      <w:pPr>
        <w:rPr>
          <w:rFonts w:asciiTheme="minorHAnsi" w:hAnsiTheme="minorHAnsi" w:cstheme="minorHAnsi"/>
        </w:rPr>
      </w:pPr>
    </w:p>
    <w:p w14:paraId="5611CA49" w14:textId="77777777" w:rsidR="009B6A73" w:rsidRPr="0083141A" w:rsidRDefault="009B6A73" w:rsidP="009B6A73">
      <w:pPr>
        <w:rPr>
          <w:rFonts w:asciiTheme="minorHAnsi" w:hAnsiTheme="minorHAnsi" w:cstheme="minorHAnsi"/>
        </w:rPr>
      </w:pPr>
    </w:p>
    <w:p w14:paraId="038A3162" w14:textId="77777777" w:rsidR="009B6A73" w:rsidRPr="0083141A" w:rsidRDefault="009B6A73" w:rsidP="009B6A73">
      <w:pPr>
        <w:rPr>
          <w:rFonts w:asciiTheme="minorHAnsi" w:hAnsiTheme="minorHAnsi" w:cstheme="minorHAnsi"/>
        </w:rPr>
      </w:pPr>
    </w:p>
    <w:p w14:paraId="67952E6D" w14:textId="77777777" w:rsidR="009B6A73" w:rsidRPr="0083141A" w:rsidRDefault="009B6A73" w:rsidP="009B6A73">
      <w:pPr>
        <w:rPr>
          <w:rFonts w:asciiTheme="minorHAnsi" w:hAnsiTheme="minorHAnsi" w:cstheme="minorHAnsi"/>
        </w:rPr>
      </w:pPr>
    </w:p>
    <w:p w14:paraId="612303C8" w14:textId="77777777" w:rsidR="009B6A73" w:rsidRPr="0083141A" w:rsidRDefault="009B6A73" w:rsidP="009B6A73">
      <w:pPr>
        <w:rPr>
          <w:rFonts w:asciiTheme="minorHAnsi" w:hAnsiTheme="minorHAnsi" w:cstheme="minorHAnsi"/>
        </w:rPr>
      </w:pPr>
    </w:p>
    <w:p w14:paraId="1754F6FC" w14:textId="77777777" w:rsidR="009B6A73" w:rsidRPr="0083141A" w:rsidRDefault="009B6A73" w:rsidP="009B6A73">
      <w:pPr>
        <w:rPr>
          <w:rFonts w:asciiTheme="minorHAnsi" w:hAnsiTheme="minorHAnsi" w:cstheme="minorHAnsi"/>
        </w:rPr>
      </w:pPr>
    </w:p>
    <w:p w14:paraId="3193E788" w14:textId="77777777" w:rsidR="009B6A73" w:rsidRPr="0083141A" w:rsidRDefault="009B6A73" w:rsidP="009B6A73">
      <w:pPr>
        <w:rPr>
          <w:rFonts w:asciiTheme="minorHAnsi" w:hAnsiTheme="minorHAnsi" w:cstheme="minorHAnsi"/>
        </w:rPr>
      </w:pPr>
    </w:p>
    <w:p w14:paraId="122618E9" w14:textId="77777777" w:rsidR="009B6A73" w:rsidRPr="0083141A" w:rsidRDefault="009B6A73" w:rsidP="009B6A73">
      <w:pPr>
        <w:rPr>
          <w:rFonts w:asciiTheme="minorHAnsi" w:hAnsiTheme="minorHAnsi" w:cstheme="minorHAnsi"/>
        </w:rPr>
      </w:pPr>
    </w:p>
    <w:p w14:paraId="5A966794" w14:textId="77777777" w:rsidR="009B6A73" w:rsidRPr="0083141A" w:rsidRDefault="009B6A73" w:rsidP="009B6A73">
      <w:pPr>
        <w:rPr>
          <w:rFonts w:asciiTheme="minorHAnsi" w:hAnsiTheme="minorHAnsi" w:cstheme="minorHAnsi"/>
        </w:rPr>
      </w:pPr>
    </w:p>
    <w:p w14:paraId="571076CD" w14:textId="77777777" w:rsidR="009B6A73" w:rsidRPr="0083141A" w:rsidRDefault="009B6A73" w:rsidP="009B6A73">
      <w:pPr>
        <w:rPr>
          <w:rFonts w:asciiTheme="minorHAnsi" w:hAnsiTheme="minorHAnsi" w:cstheme="minorHAnsi"/>
        </w:rPr>
      </w:pPr>
    </w:p>
    <w:p w14:paraId="2DAA6EBD" w14:textId="77777777" w:rsidR="009B6A73" w:rsidRPr="0083141A" w:rsidRDefault="009B6A73" w:rsidP="009B6A73">
      <w:pPr>
        <w:rPr>
          <w:rFonts w:asciiTheme="minorHAnsi" w:hAnsiTheme="minorHAnsi" w:cstheme="minorHAnsi"/>
        </w:rPr>
      </w:pPr>
    </w:p>
    <w:p w14:paraId="7E672172" w14:textId="77777777" w:rsidR="009B6A73" w:rsidRPr="0083141A" w:rsidRDefault="009B6A73" w:rsidP="009B6A73">
      <w:pPr>
        <w:rPr>
          <w:rFonts w:asciiTheme="minorHAnsi" w:hAnsiTheme="minorHAnsi" w:cstheme="minorHAnsi"/>
        </w:rPr>
      </w:pPr>
    </w:p>
    <w:p w14:paraId="557B1BFB" w14:textId="77777777" w:rsidR="009B6A73" w:rsidRPr="0083141A" w:rsidRDefault="009B6A73" w:rsidP="009B6A73">
      <w:pPr>
        <w:rPr>
          <w:rFonts w:asciiTheme="minorHAnsi" w:hAnsiTheme="minorHAnsi" w:cstheme="minorHAnsi"/>
        </w:rPr>
      </w:pPr>
    </w:p>
    <w:p w14:paraId="6EED58E7" w14:textId="77777777" w:rsidR="009B6A73" w:rsidRPr="0083141A" w:rsidRDefault="009B6A73" w:rsidP="009B6A73">
      <w:pPr>
        <w:rPr>
          <w:rFonts w:asciiTheme="minorHAnsi" w:hAnsiTheme="minorHAnsi" w:cstheme="minorHAnsi"/>
        </w:rPr>
      </w:pPr>
    </w:p>
    <w:p w14:paraId="22788543" w14:textId="77777777" w:rsidR="009B6A73" w:rsidRPr="0083141A" w:rsidRDefault="009B6A73" w:rsidP="009B6A73">
      <w:pPr>
        <w:rPr>
          <w:rFonts w:asciiTheme="minorHAnsi" w:hAnsiTheme="minorHAnsi" w:cstheme="minorHAnsi"/>
        </w:rPr>
      </w:pPr>
    </w:p>
    <w:p w14:paraId="049D3230" w14:textId="77777777" w:rsidR="009B6A73" w:rsidRPr="0083141A" w:rsidRDefault="009B6A73" w:rsidP="009B6A73">
      <w:pPr>
        <w:rPr>
          <w:rFonts w:asciiTheme="minorHAnsi" w:hAnsiTheme="minorHAnsi" w:cstheme="minorHAnsi"/>
        </w:rPr>
      </w:pPr>
    </w:p>
    <w:p w14:paraId="78CBB741" w14:textId="77777777" w:rsidR="00F02986" w:rsidRPr="0083141A" w:rsidRDefault="00F02986" w:rsidP="00773821">
      <w:pPr>
        <w:rPr>
          <w:rFonts w:asciiTheme="minorHAnsi" w:hAnsiTheme="minorHAnsi" w:cstheme="minorHAnsi"/>
        </w:rPr>
      </w:pPr>
    </w:p>
    <w:p w14:paraId="3A421E71" w14:textId="77777777" w:rsidR="00F02986" w:rsidRPr="0083141A" w:rsidRDefault="00F02986" w:rsidP="00F02986">
      <w:pPr>
        <w:pStyle w:val="Odlomakpopisa"/>
        <w:numPr>
          <w:ilvl w:val="0"/>
          <w:numId w:val="24"/>
        </w:numPr>
        <w:ind w:left="993" w:hanging="426"/>
        <w:outlineLvl w:val="0"/>
        <w:rPr>
          <w:rFonts w:asciiTheme="minorHAnsi" w:hAnsiTheme="minorHAnsi" w:cstheme="minorHAnsi"/>
          <w:b/>
          <w:sz w:val="28"/>
          <w:szCs w:val="28"/>
        </w:rPr>
      </w:pPr>
      <w:bookmarkStart w:id="0" w:name="_Toc97635001"/>
      <w:r w:rsidRPr="0083141A">
        <w:rPr>
          <w:rFonts w:asciiTheme="minorHAnsi" w:hAnsiTheme="minorHAnsi" w:cstheme="minorHAnsi"/>
          <w:b/>
          <w:sz w:val="28"/>
          <w:szCs w:val="28"/>
        </w:rPr>
        <w:lastRenderedPageBreak/>
        <w:t>Podaci o ustanovi</w:t>
      </w:r>
      <w:bookmarkEnd w:id="0"/>
    </w:p>
    <w:p w14:paraId="1596A933" w14:textId="77777777" w:rsidR="00A71B9B" w:rsidRPr="0083141A" w:rsidRDefault="00A71B9B" w:rsidP="00E266EC">
      <w:pPr>
        <w:rPr>
          <w:rFonts w:asciiTheme="minorHAnsi" w:hAnsiTheme="minorHAnsi" w:cstheme="minorHAnsi"/>
          <w:szCs w:val="28"/>
        </w:rPr>
      </w:pPr>
    </w:p>
    <w:p w14:paraId="4FE5BC54" w14:textId="77777777" w:rsidR="00A71B9B" w:rsidRPr="0083141A" w:rsidRDefault="00A71B9B" w:rsidP="00E266EC">
      <w:pPr>
        <w:pStyle w:val="Default"/>
        <w:jc w:val="both"/>
        <w:rPr>
          <w:rFonts w:asciiTheme="minorHAnsi" w:hAnsiTheme="minorHAnsi" w:cstheme="minorHAnsi"/>
          <w:b/>
          <w:bCs/>
        </w:rPr>
      </w:pPr>
      <w:bookmarkStart w:id="1" w:name="_Toc469372551"/>
      <w:bookmarkStart w:id="2" w:name="_Toc475085032"/>
    </w:p>
    <w:p w14:paraId="3B76C233" w14:textId="77777777" w:rsidR="00A71B9B" w:rsidRPr="0083141A" w:rsidRDefault="00A71B9B" w:rsidP="00773821">
      <w:pPr>
        <w:pStyle w:val="Default"/>
        <w:ind w:firstLine="426"/>
        <w:jc w:val="both"/>
        <w:rPr>
          <w:rFonts w:asciiTheme="minorHAnsi" w:hAnsiTheme="minorHAnsi" w:cstheme="minorHAnsi"/>
          <w:bCs/>
        </w:rPr>
      </w:pPr>
      <w:r w:rsidRPr="0083141A">
        <w:rPr>
          <w:rFonts w:asciiTheme="minorHAnsi" w:hAnsiTheme="minorHAnsi" w:cstheme="minorHAnsi"/>
          <w:bCs/>
        </w:rPr>
        <w:t>Izvadak iz Rješenja o registraciji</w:t>
      </w:r>
      <w:bookmarkEnd w:id="1"/>
      <w:bookmarkEnd w:id="2"/>
      <w:r w:rsidRPr="0083141A">
        <w:rPr>
          <w:rFonts w:asciiTheme="minorHAnsi" w:hAnsiTheme="minorHAnsi" w:cstheme="minorHAnsi"/>
          <w:bCs/>
        </w:rPr>
        <w:t>:</w:t>
      </w:r>
      <w:r w:rsidRPr="0083141A">
        <w:rPr>
          <w:rFonts w:asciiTheme="minorHAnsi" w:hAnsiTheme="minorHAnsi" w:cstheme="minorHAnsi"/>
          <w:b/>
          <w:bCs/>
        </w:rPr>
        <w:tab/>
      </w:r>
      <w:r w:rsidRPr="0083141A">
        <w:rPr>
          <w:rFonts w:asciiTheme="minorHAnsi" w:hAnsiTheme="minorHAnsi" w:cstheme="minorHAnsi"/>
          <w:b/>
          <w:bCs/>
        </w:rPr>
        <w:tab/>
      </w:r>
      <w:r w:rsidRPr="0083141A">
        <w:rPr>
          <w:rFonts w:asciiTheme="minorHAnsi" w:hAnsiTheme="minorHAnsi" w:cstheme="minorHAnsi"/>
          <w:b/>
          <w:bCs/>
        </w:rPr>
        <w:tab/>
      </w:r>
      <w:r w:rsidRPr="0083141A">
        <w:rPr>
          <w:rFonts w:asciiTheme="minorHAnsi" w:hAnsiTheme="minorHAnsi" w:cstheme="minorHAnsi"/>
          <w:b/>
          <w:bCs/>
        </w:rPr>
        <w:tab/>
        <w:t xml:space="preserve"> </w:t>
      </w:r>
    </w:p>
    <w:p w14:paraId="5604F6A4" w14:textId="77777777" w:rsidR="00A71B9B" w:rsidRPr="0083141A" w:rsidRDefault="00A71B9B" w:rsidP="00E266EC">
      <w:pPr>
        <w:pStyle w:val="Default"/>
        <w:ind w:firstLine="426"/>
        <w:jc w:val="both"/>
        <w:rPr>
          <w:rFonts w:asciiTheme="minorHAnsi" w:hAnsiTheme="minorHAnsi" w:cstheme="minorHAnsi"/>
        </w:rPr>
      </w:pPr>
      <w:r w:rsidRPr="0083141A">
        <w:rPr>
          <w:rFonts w:asciiTheme="minorHAnsi" w:hAnsiTheme="minorHAnsi" w:cstheme="minorHAnsi"/>
          <w:bCs/>
        </w:rPr>
        <w:t>Na temelju članka 8. Zakona o vatrogastvu (NN: 109/99)</w:t>
      </w:r>
      <w:r w:rsidRPr="0083141A">
        <w:rPr>
          <w:rFonts w:asciiTheme="minorHAnsi" w:hAnsiTheme="minorHAnsi" w:cstheme="minorHAnsi"/>
        </w:rPr>
        <w:t xml:space="preserve">, članka 7. stavak 1. točka 2. Zakona o ustanovama  (NN: 76/93)  i članka 30. Statuta Grada Mali Lošinj (Službene novine Primorsko-goranske županije br. 15/97., 23/97. I 13/98)  Gradsko poglavarstvo Grada Mali Lošinj, na sjednici održanoj dana 14. prosinca 1999. godine donijelo je Odluku o osnivanju javne ustanove (postrojba) (KLASA: 013-03/99-01/10, URBROJ: 2213/01-01-99). Upisana u sudski registar pod brojem Tt-99/3413-2 dana 30.prosinca 1999. godine u Rijeci.  </w:t>
      </w:r>
    </w:p>
    <w:p w14:paraId="1776E2CC" w14:textId="77777777" w:rsidR="00A71B9B" w:rsidRPr="0083141A" w:rsidRDefault="00A71B9B" w:rsidP="00E266EC">
      <w:pPr>
        <w:rPr>
          <w:rFonts w:asciiTheme="minorHAnsi" w:hAnsiTheme="minorHAnsi" w:cstheme="minorHAnsi"/>
          <w:b/>
        </w:rPr>
      </w:pPr>
    </w:p>
    <w:p w14:paraId="46E77131" w14:textId="77777777" w:rsidR="00A71B9B" w:rsidRPr="0083141A" w:rsidRDefault="00A71B9B" w:rsidP="00F02986">
      <w:pPr>
        <w:rPr>
          <w:rFonts w:asciiTheme="minorHAnsi" w:hAnsiTheme="minorHAnsi" w:cstheme="minorHAnsi"/>
          <w:b/>
        </w:rPr>
      </w:pPr>
    </w:p>
    <w:p w14:paraId="37EE50C6"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Naziv:</w:t>
      </w:r>
      <w:r w:rsidRPr="0083141A">
        <w:rPr>
          <w:rFonts w:asciiTheme="minorHAnsi" w:hAnsiTheme="minorHAnsi" w:cstheme="minorHAnsi"/>
          <w:b/>
        </w:rPr>
        <w:tab/>
      </w:r>
      <w:r w:rsidRPr="0083141A">
        <w:rPr>
          <w:rFonts w:asciiTheme="minorHAnsi" w:hAnsiTheme="minorHAnsi" w:cstheme="minorHAnsi"/>
        </w:rPr>
        <w:tab/>
      </w:r>
      <w:r w:rsidRPr="0083141A">
        <w:rPr>
          <w:rFonts w:asciiTheme="minorHAnsi" w:hAnsiTheme="minorHAnsi" w:cstheme="minorHAnsi"/>
        </w:rPr>
        <w:tab/>
      </w:r>
      <w:r w:rsidRPr="0083141A">
        <w:rPr>
          <w:rFonts w:asciiTheme="minorHAnsi" w:hAnsiTheme="minorHAnsi" w:cstheme="minorHAnsi"/>
        </w:rPr>
        <w:tab/>
      </w:r>
      <w:r w:rsidR="00BD38D8" w:rsidRPr="0083141A">
        <w:rPr>
          <w:rFonts w:asciiTheme="minorHAnsi" w:hAnsiTheme="minorHAnsi" w:cstheme="minorHAnsi"/>
        </w:rPr>
        <w:t>Javna vatrogasna postrojba Grad</w:t>
      </w:r>
      <w:r w:rsidRPr="0083141A">
        <w:rPr>
          <w:rFonts w:asciiTheme="minorHAnsi" w:hAnsiTheme="minorHAnsi" w:cstheme="minorHAnsi"/>
        </w:rPr>
        <w:t xml:space="preserve"> Mali Lošinj</w:t>
      </w:r>
    </w:p>
    <w:p w14:paraId="4C9D8BF4"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Sjedište i  adresa:</w:t>
      </w:r>
      <w:r w:rsidRPr="0083141A">
        <w:rPr>
          <w:rFonts w:asciiTheme="minorHAnsi" w:hAnsiTheme="minorHAnsi" w:cstheme="minorHAnsi"/>
        </w:rPr>
        <w:tab/>
      </w:r>
      <w:r w:rsidRPr="0083141A">
        <w:rPr>
          <w:rFonts w:asciiTheme="minorHAnsi" w:hAnsiTheme="minorHAnsi" w:cstheme="minorHAnsi"/>
        </w:rPr>
        <w:tab/>
        <w:t>Lošinjskih brodograditelja 37. / 51550 / Mali Lošinj</w:t>
      </w:r>
    </w:p>
    <w:p w14:paraId="530EE92E"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Pravno ustrojbeni oblik:</w:t>
      </w:r>
      <w:r w:rsidRPr="0083141A">
        <w:rPr>
          <w:rFonts w:asciiTheme="minorHAnsi" w:hAnsiTheme="minorHAnsi" w:cstheme="minorHAnsi"/>
        </w:rPr>
        <w:tab/>
        <w:t>Ustanova</w:t>
      </w:r>
    </w:p>
    <w:p w14:paraId="7E1465DF"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Djelatnost:</w:t>
      </w:r>
      <w:r w:rsidRPr="0083141A">
        <w:rPr>
          <w:rFonts w:asciiTheme="minorHAnsi" w:hAnsiTheme="minorHAnsi" w:cstheme="minorHAnsi"/>
        </w:rPr>
        <w:tab/>
      </w:r>
      <w:r w:rsidRPr="0083141A">
        <w:rPr>
          <w:rFonts w:asciiTheme="minorHAnsi" w:hAnsiTheme="minorHAnsi" w:cstheme="minorHAnsi"/>
        </w:rPr>
        <w:tab/>
      </w:r>
      <w:r w:rsidRPr="0083141A">
        <w:rPr>
          <w:rFonts w:asciiTheme="minorHAnsi" w:hAnsiTheme="minorHAnsi" w:cstheme="minorHAnsi"/>
        </w:rPr>
        <w:tab/>
        <w:t>Djelatnosti vatrogasne službe</w:t>
      </w:r>
    </w:p>
    <w:p w14:paraId="6F9505E2"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Brojčana oznaka razreda:</w:t>
      </w:r>
      <w:r w:rsidRPr="0083141A">
        <w:rPr>
          <w:rFonts w:asciiTheme="minorHAnsi" w:hAnsiTheme="minorHAnsi" w:cstheme="minorHAnsi"/>
        </w:rPr>
        <w:tab/>
        <w:t>8425</w:t>
      </w:r>
    </w:p>
    <w:p w14:paraId="430FA244"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NKD</w:t>
      </w:r>
      <w:r w:rsidRPr="0083141A">
        <w:rPr>
          <w:rFonts w:asciiTheme="minorHAnsi" w:hAnsiTheme="minorHAnsi" w:cstheme="minorHAnsi"/>
          <w:b/>
        </w:rPr>
        <w:tab/>
      </w:r>
      <w:r w:rsidRPr="0083141A">
        <w:rPr>
          <w:rFonts w:asciiTheme="minorHAnsi" w:hAnsiTheme="minorHAnsi" w:cstheme="minorHAnsi"/>
        </w:rPr>
        <w:tab/>
      </w:r>
      <w:r w:rsidRPr="0083141A">
        <w:rPr>
          <w:rFonts w:asciiTheme="minorHAnsi" w:hAnsiTheme="minorHAnsi" w:cstheme="minorHAnsi"/>
        </w:rPr>
        <w:tab/>
      </w:r>
      <w:r w:rsidRPr="0083141A">
        <w:rPr>
          <w:rFonts w:asciiTheme="minorHAnsi" w:hAnsiTheme="minorHAnsi" w:cstheme="minorHAnsi"/>
        </w:rPr>
        <w:tab/>
        <w:t>75250</w:t>
      </w:r>
    </w:p>
    <w:p w14:paraId="49D0EB96"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MBPS:</w:t>
      </w:r>
      <w:r w:rsidRPr="0083141A">
        <w:rPr>
          <w:rFonts w:asciiTheme="minorHAnsi" w:hAnsiTheme="minorHAnsi" w:cstheme="minorHAnsi"/>
        </w:rPr>
        <w:tab/>
      </w:r>
      <w:r w:rsidRPr="0083141A">
        <w:rPr>
          <w:rFonts w:asciiTheme="minorHAnsi" w:hAnsiTheme="minorHAnsi" w:cstheme="minorHAnsi"/>
        </w:rPr>
        <w:tab/>
      </w:r>
      <w:r w:rsidRPr="0083141A">
        <w:rPr>
          <w:rFonts w:asciiTheme="minorHAnsi" w:hAnsiTheme="minorHAnsi" w:cstheme="minorHAnsi"/>
        </w:rPr>
        <w:tab/>
      </w:r>
      <w:r w:rsidRPr="0083141A">
        <w:rPr>
          <w:rFonts w:asciiTheme="minorHAnsi" w:hAnsiTheme="minorHAnsi" w:cstheme="minorHAnsi"/>
        </w:rPr>
        <w:tab/>
        <w:t>1477161</w:t>
      </w:r>
    </w:p>
    <w:p w14:paraId="6EEAAE02"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OIB:</w:t>
      </w:r>
      <w:r w:rsidRPr="0083141A">
        <w:rPr>
          <w:rFonts w:asciiTheme="minorHAnsi" w:hAnsiTheme="minorHAnsi" w:cstheme="minorHAnsi"/>
          <w:b/>
        </w:rPr>
        <w:tab/>
      </w:r>
      <w:r w:rsidRPr="0083141A">
        <w:rPr>
          <w:rFonts w:asciiTheme="minorHAnsi" w:hAnsiTheme="minorHAnsi" w:cstheme="minorHAnsi"/>
        </w:rPr>
        <w:tab/>
      </w:r>
      <w:r w:rsidRPr="0083141A">
        <w:rPr>
          <w:rFonts w:asciiTheme="minorHAnsi" w:hAnsiTheme="minorHAnsi" w:cstheme="minorHAnsi"/>
        </w:rPr>
        <w:tab/>
      </w:r>
      <w:r w:rsidRPr="0083141A">
        <w:rPr>
          <w:rFonts w:asciiTheme="minorHAnsi" w:hAnsiTheme="minorHAnsi" w:cstheme="minorHAnsi"/>
        </w:rPr>
        <w:tab/>
        <w:t>26896065175</w:t>
      </w:r>
    </w:p>
    <w:p w14:paraId="3C227EBC"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Ustanova osnovana:</w:t>
      </w:r>
      <w:r w:rsidRPr="0083141A">
        <w:rPr>
          <w:rFonts w:asciiTheme="minorHAnsi" w:hAnsiTheme="minorHAnsi" w:cstheme="minorHAnsi"/>
        </w:rPr>
        <w:tab/>
      </w:r>
      <w:r w:rsidRPr="0083141A">
        <w:rPr>
          <w:rFonts w:asciiTheme="minorHAnsi" w:hAnsiTheme="minorHAnsi" w:cstheme="minorHAnsi"/>
        </w:rPr>
        <w:tab/>
        <w:t>30. prosinca 1999. godine</w:t>
      </w:r>
    </w:p>
    <w:p w14:paraId="1264BD74"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Zastupnik / Zapovjednik:</w:t>
      </w:r>
      <w:r w:rsidRPr="0083141A">
        <w:rPr>
          <w:rFonts w:asciiTheme="minorHAnsi" w:hAnsiTheme="minorHAnsi" w:cstheme="minorHAnsi"/>
        </w:rPr>
        <w:tab/>
        <w:t>Mirko Kajkara</w:t>
      </w:r>
      <w:r w:rsidRPr="0083141A">
        <w:rPr>
          <w:rFonts w:asciiTheme="minorHAnsi" w:hAnsiTheme="minorHAnsi" w:cstheme="minorHAnsi"/>
        </w:rPr>
        <w:tab/>
        <w:t>OIB: 05252904093</w:t>
      </w:r>
    </w:p>
    <w:p w14:paraId="3DC4C5BC" w14:textId="24F1AA45" w:rsidR="00F02986" w:rsidRPr="0083141A" w:rsidRDefault="00F02986" w:rsidP="00F02986">
      <w:pPr>
        <w:rPr>
          <w:rFonts w:asciiTheme="minorHAnsi" w:hAnsiTheme="minorHAnsi" w:cstheme="minorHAnsi"/>
        </w:rPr>
      </w:pPr>
      <w:r w:rsidRPr="0083141A">
        <w:rPr>
          <w:rFonts w:asciiTheme="minorHAnsi" w:hAnsiTheme="minorHAnsi" w:cstheme="minorHAnsi"/>
          <w:b/>
        </w:rPr>
        <w:t>Zapovjednika imenovao:</w:t>
      </w:r>
      <w:r w:rsidRPr="0083141A">
        <w:rPr>
          <w:rFonts w:asciiTheme="minorHAnsi" w:hAnsiTheme="minorHAnsi" w:cstheme="minorHAnsi"/>
        </w:rPr>
        <w:tab/>
        <w:t>Gradonačeln</w:t>
      </w:r>
      <w:r w:rsidR="00FA2947">
        <w:rPr>
          <w:rFonts w:asciiTheme="minorHAnsi" w:hAnsiTheme="minorHAnsi" w:cstheme="minorHAnsi"/>
        </w:rPr>
        <w:t>ica</w:t>
      </w:r>
    </w:p>
    <w:p w14:paraId="40E298C9" w14:textId="7FBA4350" w:rsidR="00F02986" w:rsidRPr="0083141A" w:rsidRDefault="00F02986" w:rsidP="009D4253">
      <w:pPr>
        <w:ind w:left="2832" w:hanging="2832"/>
        <w:rPr>
          <w:rFonts w:asciiTheme="minorHAnsi" w:hAnsiTheme="minorHAnsi" w:cstheme="minorHAnsi"/>
        </w:rPr>
      </w:pPr>
      <w:r w:rsidRPr="0083141A">
        <w:rPr>
          <w:rFonts w:asciiTheme="minorHAnsi" w:hAnsiTheme="minorHAnsi" w:cstheme="minorHAnsi"/>
          <w:b/>
        </w:rPr>
        <w:t>Zapovjednik imenovan:</w:t>
      </w:r>
      <w:r w:rsidRPr="0083141A">
        <w:rPr>
          <w:rFonts w:asciiTheme="minorHAnsi" w:hAnsiTheme="minorHAnsi" w:cstheme="minorHAnsi"/>
        </w:rPr>
        <w:tab/>
      </w:r>
      <w:r w:rsidR="0090129B">
        <w:rPr>
          <w:rFonts w:asciiTheme="minorHAnsi" w:hAnsiTheme="minorHAnsi" w:cstheme="minorHAnsi"/>
        </w:rPr>
        <w:t xml:space="preserve"> KLASA:013-03/20-01/01; URBROJ:</w:t>
      </w:r>
      <w:r w:rsidR="009D4253">
        <w:rPr>
          <w:rFonts w:asciiTheme="minorHAnsi" w:hAnsiTheme="minorHAnsi" w:cstheme="minorHAnsi"/>
        </w:rPr>
        <w:t xml:space="preserve">2213/01-01-20-6, </w:t>
      </w:r>
      <w:r w:rsidR="009D4253">
        <w:rPr>
          <w:rFonts w:asciiTheme="minorHAnsi" w:hAnsiTheme="minorHAnsi" w:cstheme="minorHAnsi"/>
        </w:rPr>
        <w:t>14. travnja 2020</w:t>
      </w:r>
      <w:r w:rsidR="009D4253" w:rsidRPr="0083141A">
        <w:rPr>
          <w:rFonts w:asciiTheme="minorHAnsi" w:hAnsiTheme="minorHAnsi" w:cstheme="minorHAnsi"/>
        </w:rPr>
        <w:t>. godine</w:t>
      </w:r>
    </w:p>
    <w:p w14:paraId="500C288A"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Rješenje trgovačkog suda:</w:t>
      </w:r>
      <w:r w:rsidRPr="0083141A">
        <w:rPr>
          <w:rFonts w:asciiTheme="minorHAnsi" w:hAnsiTheme="minorHAnsi" w:cstheme="minorHAnsi"/>
          <w:b/>
        </w:rPr>
        <w:tab/>
      </w:r>
      <w:r w:rsidRPr="0083141A">
        <w:rPr>
          <w:rFonts w:asciiTheme="minorHAnsi" w:hAnsiTheme="minorHAnsi" w:cstheme="minorHAnsi"/>
        </w:rPr>
        <w:t>29.travnja 2016. godine</w:t>
      </w:r>
    </w:p>
    <w:p w14:paraId="7D7C27F2" w14:textId="53D48D95" w:rsidR="00F02986" w:rsidRPr="0083141A" w:rsidRDefault="00F02986" w:rsidP="00F02986">
      <w:pPr>
        <w:rPr>
          <w:rFonts w:asciiTheme="minorHAnsi" w:hAnsiTheme="minorHAnsi" w:cstheme="minorHAnsi"/>
        </w:rPr>
      </w:pPr>
      <w:r w:rsidRPr="0083141A">
        <w:rPr>
          <w:rFonts w:asciiTheme="minorHAnsi" w:hAnsiTheme="minorHAnsi" w:cstheme="minorHAnsi"/>
          <w:b/>
        </w:rPr>
        <w:t>Broj djelatnika:</w:t>
      </w:r>
      <w:r w:rsidRPr="0083141A">
        <w:rPr>
          <w:rFonts w:asciiTheme="minorHAnsi" w:hAnsiTheme="minorHAnsi" w:cstheme="minorHAnsi"/>
        </w:rPr>
        <w:tab/>
      </w:r>
      <w:r w:rsidRPr="0083141A">
        <w:rPr>
          <w:rFonts w:asciiTheme="minorHAnsi" w:hAnsiTheme="minorHAnsi" w:cstheme="minorHAnsi"/>
        </w:rPr>
        <w:tab/>
        <w:t>23</w:t>
      </w:r>
    </w:p>
    <w:p w14:paraId="1F156BBF"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Telefon:</w:t>
      </w:r>
      <w:r w:rsidRPr="0083141A">
        <w:rPr>
          <w:rFonts w:asciiTheme="minorHAnsi" w:hAnsiTheme="minorHAnsi" w:cstheme="minorHAnsi"/>
        </w:rPr>
        <w:tab/>
      </w:r>
      <w:r w:rsidRPr="0083141A">
        <w:rPr>
          <w:rFonts w:asciiTheme="minorHAnsi" w:hAnsiTheme="minorHAnsi" w:cstheme="minorHAnsi"/>
        </w:rPr>
        <w:tab/>
      </w:r>
      <w:r w:rsidRPr="0083141A">
        <w:rPr>
          <w:rFonts w:asciiTheme="minorHAnsi" w:hAnsiTheme="minorHAnsi" w:cstheme="minorHAnsi"/>
        </w:rPr>
        <w:tab/>
        <w:t>051 / 231-448  /  193</w:t>
      </w:r>
    </w:p>
    <w:p w14:paraId="13D3498B" w14:textId="77777777" w:rsidR="00A71B9B" w:rsidRPr="0083141A" w:rsidRDefault="00F02986" w:rsidP="00F02986">
      <w:pPr>
        <w:rPr>
          <w:rFonts w:asciiTheme="minorHAnsi" w:hAnsiTheme="minorHAnsi" w:cstheme="minorHAnsi"/>
        </w:rPr>
      </w:pPr>
      <w:r w:rsidRPr="0083141A">
        <w:rPr>
          <w:rFonts w:asciiTheme="minorHAnsi" w:hAnsiTheme="minorHAnsi" w:cstheme="minorHAnsi"/>
          <w:b/>
        </w:rPr>
        <w:t>Faks:</w:t>
      </w:r>
      <w:r w:rsidRPr="0083141A">
        <w:rPr>
          <w:rFonts w:asciiTheme="minorHAnsi" w:hAnsiTheme="minorHAnsi" w:cstheme="minorHAnsi"/>
          <w:b/>
        </w:rPr>
        <w:tab/>
      </w:r>
      <w:r w:rsidRPr="0083141A">
        <w:rPr>
          <w:rFonts w:asciiTheme="minorHAnsi" w:hAnsiTheme="minorHAnsi" w:cstheme="minorHAnsi"/>
        </w:rPr>
        <w:tab/>
      </w:r>
      <w:r w:rsidRPr="0083141A">
        <w:rPr>
          <w:rFonts w:asciiTheme="minorHAnsi" w:hAnsiTheme="minorHAnsi" w:cstheme="minorHAnsi"/>
        </w:rPr>
        <w:tab/>
      </w:r>
      <w:r w:rsidRPr="0083141A">
        <w:rPr>
          <w:rFonts w:asciiTheme="minorHAnsi" w:hAnsiTheme="minorHAnsi" w:cstheme="minorHAnsi"/>
        </w:rPr>
        <w:tab/>
        <w:t>051 / 233-206</w:t>
      </w:r>
    </w:p>
    <w:p w14:paraId="2BB91417" w14:textId="77777777" w:rsidR="00F02986" w:rsidRPr="0083141A" w:rsidRDefault="00A71B9B" w:rsidP="00F02986">
      <w:pPr>
        <w:rPr>
          <w:rFonts w:asciiTheme="minorHAnsi" w:hAnsiTheme="minorHAnsi" w:cstheme="minorHAnsi"/>
        </w:rPr>
      </w:pPr>
      <w:r w:rsidRPr="0083141A">
        <w:rPr>
          <w:rStyle w:val="Naglaeno"/>
          <w:rFonts w:asciiTheme="minorHAnsi" w:hAnsiTheme="minorHAnsi" w:cstheme="minorHAnsi"/>
          <w:sz w:val="23"/>
          <w:szCs w:val="23"/>
          <w:shd w:val="clear" w:color="auto" w:fill="FFFFFF"/>
        </w:rPr>
        <w:t>Web</w:t>
      </w:r>
      <w:r w:rsidRPr="0083141A">
        <w:rPr>
          <w:rFonts w:asciiTheme="minorHAnsi" w:hAnsiTheme="minorHAnsi" w:cstheme="minorHAnsi"/>
          <w:sz w:val="23"/>
          <w:szCs w:val="23"/>
          <w:shd w:val="clear" w:color="auto" w:fill="FFFFFF"/>
        </w:rPr>
        <w:t>: </w:t>
      </w:r>
      <w:r w:rsidRPr="0083141A">
        <w:rPr>
          <w:rFonts w:asciiTheme="minorHAnsi" w:hAnsiTheme="minorHAnsi" w:cstheme="minorHAnsi"/>
          <w:sz w:val="23"/>
          <w:szCs w:val="23"/>
          <w:shd w:val="clear" w:color="auto" w:fill="FFFFFF"/>
        </w:rPr>
        <w:tab/>
      </w:r>
      <w:r w:rsidRPr="0083141A">
        <w:rPr>
          <w:rFonts w:asciiTheme="minorHAnsi" w:hAnsiTheme="minorHAnsi" w:cstheme="minorHAnsi"/>
          <w:sz w:val="23"/>
          <w:szCs w:val="23"/>
          <w:shd w:val="clear" w:color="auto" w:fill="FFFFFF"/>
        </w:rPr>
        <w:tab/>
      </w:r>
      <w:r w:rsidRPr="0083141A">
        <w:rPr>
          <w:rFonts w:asciiTheme="minorHAnsi" w:hAnsiTheme="minorHAnsi" w:cstheme="minorHAnsi"/>
          <w:sz w:val="23"/>
          <w:szCs w:val="23"/>
          <w:shd w:val="clear" w:color="auto" w:fill="FFFFFF"/>
        </w:rPr>
        <w:tab/>
      </w:r>
      <w:r w:rsidRPr="0083141A">
        <w:rPr>
          <w:rFonts w:asciiTheme="minorHAnsi" w:hAnsiTheme="minorHAnsi" w:cstheme="minorHAnsi"/>
          <w:sz w:val="23"/>
          <w:szCs w:val="23"/>
          <w:shd w:val="clear" w:color="auto" w:fill="FFFFFF"/>
        </w:rPr>
        <w:tab/>
      </w:r>
      <w:hyperlink r:id="rId9" w:history="1">
        <w:r w:rsidRPr="0083141A">
          <w:rPr>
            <w:rStyle w:val="Hiperveza"/>
            <w:rFonts w:asciiTheme="minorHAnsi" w:hAnsiTheme="minorHAnsi" w:cstheme="minorHAnsi"/>
            <w:color w:val="auto"/>
            <w:sz w:val="23"/>
            <w:szCs w:val="23"/>
            <w:u w:val="none"/>
            <w:shd w:val="clear" w:color="auto" w:fill="FFFFFF"/>
          </w:rPr>
          <w:t>www.vatrogasci-losinj.info/JVP</w:t>
        </w:r>
      </w:hyperlink>
    </w:p>
    <w:p w14:paraId="764491D7" w14:textId="1C486818" w:rsidR="00F02986" w:rsidRPr="0083141A" w:rsidRDefault="00F02986" w:rsidP="00F02986">
      <w:pPr>
        <w:rPr>
          <w:rFonts w:asciiTheme="minorHAnsi" w:hAnsiTheme="minorHAnsi" w:cstheme="minorHAnsi"/>
          <w:color w:val="000000" w:themeColor="text1"/>
        </w:rPr>
      </w:pPr>
      <w:r w:rsidRPr="0083141A">
        <w:rPr>
          <w:rFonts w:asciiTheme="minorHAnsi" w:hAnsiTheme="minorHAnsi" w:cstheme="minorHAnsi"/>
          <w:b/>
          <w:color w:val="000000" w:themeColor="text1"/>
        </w:rPr>
        <w:t>E-mail:</w:t>
      </w:r>
      <w:r w:rsidRPr="0083141A">
        <w:rPr>
          <w:rFonts w:asciiTheme="minorHAnsi" w:hAnsiTheme="minorHAnsi" w:cstheme="minorHAnsi"/>
          <w:color w:val="000000" w:themeColor="text1"/>
        </w:rPr>
        <w:tab/>
      </w:r>
      <w:r w:rsidRPr="0083141A">
        <w:rPr>
          <w:rFonts w:asciiTheme="minorHAnsi" w:hAnsiTheme="minorHAnsi" w:cstheme="minorHAnsi"/>
          <w:color w:val="000000" w:themeColor="text1"/>
        </w:rPr>
        <w:tab/>
      </w:r>
      <w:r w:rsidRPr="0083141A">
        <w:rPr>
          <w:rFonts w:asciiTheme="minorHAnsi" w:hAnsiTheme="minorHAnsi" w:cstheme="minorHAnsi"/>
          <w:color w:val="000000" w:themeColor="text1"/>
        </w:rPr>
        <w:tab/>
      </w:r>
      <w:r w:rsidRPr="0083141A">
        <w:rPr>
          <w:rFonts w:asciiTheme="minorHAnsi" w:hAnsiTheme="minorHAnsi" w:cstheme="minorHAnsi"/>
          <w:color w:val="000000" w:themeColor="text1"/>
        </w:rPr>
        <w:tab/>
      </w:r>
      <w:r w:rsidR="00A71B9B" w:rsidRPr="0083141A">
        <w:rPr>
          <w:rFonts w:asciiTheme="minorHAnsi" w:hAnsiTheme="minorHAnsi" w:cstheme="minorHAnsi"/>
          <w:color w:val="484848"/>
          <w:sz w:val="23"/>
          <w:szCs w:val="23"/>
          <w:shd w:val="clear" w:color="auto" w:fill="FFFFFF"/>
        </w:rPr>
        <w:t> </w:t>
      </w:r>
      <w:hyperlink r:id="rId10" w:history="1">
        <w:r w:rsidR="00A71B9B" w:rsidRPr="0083141A">
          <w:rPr>
            <w:rStyle w:val="Hiperveza"/>
            <w:rFonts w:asciiTheme="minorHAnsi" w:hAnsiTheme="minorHAnsi" w:cstheme="minorHAnsi"/>
            <w:color w:val="auto"/>
            <w:sz w:val="23"/>
            <w:szCs w:val="23"/>
            <w:u w:val="none"/>
            <w:shd w:val="clear" w:color="auto" w:fill="FFFFFF"/>
          </w:rPr>
          <w:t>jvp@vatrogasci-losinj.info</w:t>
        </w:r>
      </w:hyperlink>
      <w:r w:rsidR="00A71B9B" w:rsidRPr="0083141A">
        <w:rPr>
          <w:rFonts w:asciiTheme="minorHAnsi" w:hAnsiTheme="minorHAnsi" w:cstheme="minorHAnsi"/>
        </w:rPr>
        <w:t xml:space="preserve"> </w:t>
      </w:r>
    </w:p>
    <w:p w14:paraId="3F9BDCFE" w14:textId="77777777" w:rsidR="00F02986" w:rsidRPr="0083141A" w:rsidRDefault="00F02986" w:rsidP="00E266EC">
      <w:pPr>
        <w:pStyle w:val="Odlomakpopisa"/>
        <w:ind w:left="993"/>
        <w:rPr>
          <w:rFonts w:asciiTheme="minorHAnsi" w:hAnsiTheme="minorHAnsi" w:cstheme="minorHAnsi"/>
          <w:b/>
        </w:rPr>
      </w:pPr>
    </w:p>
    <w:p w14:paraId="5979C7BA" w14:textId="77777777" w:rsidR="00F02986" w:rsidRPr="0083141A" w:rsidRDefault="00F02986" w:rsidP="00E266EC">
      <w:pPr>
        <w:pStyle w:val="Odlomakpopisa"/>
        <w:ind w:left="993"/>
        <w:rPr>
          <w:rFonts w:asciiTheme="minorHAnsi" w:hAnsiTheme="minorHAnsi" w:cstheme="minorHAnsi"/>
          <w:b/>
        </w:rPr>
      </w:pPr>
    </w:p>
    <w:p w14:paraId="2FF0010A" w14:textId="77777777" w:rsidR="00A71B9B" w:rsidRPr="0083141A" w:rsidRDefault="00A71B9B" w:rsidP="00E266EC">
      <w:pPr>
        <w:rPr>
          <w:rFonts w:asciiTheme="minorHAnsi" w:hAnsiTheme="minorHAnsi" w:cstheme="minorHAnsi"/>
          <w:b/>
        </w:rPr>
      </w:pPr>
    </w:p>
    <w:p w14:paraId="2564A7A3" w14:textId="77777777" w:rsidR="00F02986" w:rsidRPr="0083141A" w:rsidRDefault="00F02986" w:rsidP="00F02986">
      <w:pPr>
        <w:pStyle w:val="Odlomakpopisa"/>
        <w:numPr>
          <w:ilvl w:val="0"/>
          <w:numId w:val="24"/>
        </w:numPr>
        <w:ind w:left="993" w:hanging="426"/>
        <w:outlineLvl w:val="0"/>
        <w:rPr>
          <w:rFonts w:asciiTheme="minorHAnsi" w:hAnsiTheme="minorHAnsi" w:cstheme="minorHAnsi"/>
          <w:b/>
          <w:sz w:val="28"/>
          <w:szCs w:val="28"/>
        </w:rPr>
      </w:pPr>
      <w:bookmarkStart w:id="3" w:name="_Toc97635002"/>
      <w:r w:rsidRPr="0083141A">
        <w:rPr>
          <w:rFonts w:asciiTheme="minorHAnsi" w:hAnsiTheme="minorHAnsi" w:cstheme="minorHAnsi"/>
          <w:b/>
          <w:sz w:val="28"/>
          <w:szCs w:val="28"/>
        </w:rPr>
        <w:t>Djelatnost ustanove</w:t>
      </w:r>
      <w:bookmarkEnd w:id="3"/>
    </w:p>
    <w:p w14:paraId="217FEB3D" w14:textId="77777777" w:rsidR="00A71B9B" w:rsidRPr="0083141A" w:rsidRDefault="00A71B9B" w:rsidP="00E266EC">
      <w:pPr>
        <w:rPr>
          <w:rFonts w:asciiTheme="minorHAnsi" w:hAnsiTheme="minorHAnsi" w:cstheme="minorHAnsi"/>
          <w:b/>
        </w:rPr>
      </w:pPr>
    </w:p>
    <w:p w14:paraId="43704087" w14:textId="77777777" w:rsidR="00A71B9B" w:rsidRPr="0083141A" w:rsidRDefault="00A71B9B" w:rsidP="00A71B9B">
      <w:pPr>
        <w:ind w:firstLine="708"/>
        <w:jc w:val="both"/>
        <w:rPr>
          <w:rFonts w:asciiTheme="minorHAnsi" w:hAnsiTheme="minorHAnsi" w:cstheme="minorHAnsi"/>
          <w:sz w:val="25"/>
          <w:szCs w:val="25"/>
        </w:rPr>
      </w:pPr>
      <w:r w:rsidRPr="0083141A">
        <w:rPr>
          <w:rFonts w:asciiTheme="minorHAnsi" w:hAnsiTheme="minorHAnsi" w:cstheme="minorHAnsi"/>
        </w:rPr>
        <w:t xml:space="preserve">Ustanova obavlja vatrogasnu djelatnost. Vatrogasna djelatnost je sudjelovanje u provedbi preventivnih mjera zaštite od požara i </w:t>
      </w:r>
      <w:hyperlink r:id="rId11" w:tooltip="Eksplozija" w:history="1">
        <w:r w:rsidRPr="0083141A">
          <w:rPr>
            <w:rStyle w:val="Hiperveza"/>
            <w:rFonts w:asciiTheme="minorHAnsi" w:hAnsiTheme="minorHAnsi" w:cstheme="minorHAnsi"/>
            <w:color w:val="auto"/>
            <w:u w:val="none"/>
          </w:rPr>
          <w:t>eksplozija</w:t>
        </w:r>
      </w:hyperlink>
      <w:r w:rsidRPr="0083141A">
        <w:rPr>
          <w:rFonts w:asciiTheme="minorHAnsi" w:hAnsiTheme="minorHAnsi" w:cstheme="minorHAnsi"/>
        </w:rPr>
        <w:t>, gašenje požara i spaša</w:t>
      </w:r>
      <w:r w:rsidRPr="0083141A">
        <w:rPr>
          <w:rFonts w:asciiTheme="minorHAnsi" w:hAnsiTheme="minorHAnsi" w:cstheme="minorHAnsi"/>
        </w:rPr>
        <w:softHyphen/>
        <w:t>vanje ljudi i imovine ugroženih požarom i eksplozijom, pružanje tehničke pomoći u nezgodama i opasnim situacijama te obavlja</w:t>
      </w:r>
      <w:r w:rsidRPr="0083141A">
        <w:rPr>
          <w:rFonts w:asciiTheme="minorHAnsi" w:hAnsiTheme="minorHAnsi" w:cstheme="minorHAnsi"/>
        </w:rPr>
        <w:softHyphen/>
        <w:t>nje i drugih poslova u nesrećama, ekološkim i inim nesrećama.</w:t>
      </w:r>
    </w:p>
    <w:p w14:paraId="44684BD1" w14:textId="77777777" w:rsidR="00A71B9B" w:rsidRPr="0083141A" w:rsidRDefault="00A71B9B" w:rsidP="00E266EC">
      <w:pPr>
        <w:rPr>
          <w:rFonts w:asciiTheme="minorHAnsi" w:hAnsiTheme="minorHAnsi" w:cstheme="minorHAnsi"/>
          <w:b/>
        </w:rPr>
      </w:pPr>
    </w:p>
    <w:p w14:paraId="7031636B" w14:textId="77777777" w:rsidR="00A71B9B" w:rsidRPr="0083141A" w:rsidRDefault="00A71B9B" w:rsidP="00E266EC">
      <w:pPr>
        <w:rPr>
          <w:rFonts w:asciiTheme="minorHAnsi" w:hAnsiTheme="minorHAnsi" w:cstheme="minorHAnsi"/>
          <w:b/>
          <w:sz w:val="28"/>
          <w:szCs w:val="28"/>
        </w:rPr>
      </w:pPr>
    </w:p>
    <w:p w14:paraId="31BFFF8D" w14:textId="6DDC6DC1" w:rsidR="00CA48C9" w:rsidRDefault="00CA48C9" w:rsidP="00E266EC">
      <w:pPr>
        <w:rPr>
          <w:rFonts w:asciiTheme="minorHAnsi" w:hAnsiTheme="minorHAnsi" w:cstheme="minorHAnsi"/>
          <w:b/>
          <w:sz w:val="28"/>
          <w:szCs w:val="28"/>
        </w:rPr>
      </w:pPr>
    </w:p>
    <w:p w14:paraId="3C6B694B" w14:textId="7FB33689" w:rsidR="001D02D2" w:rsidRDefault="001D02D2" w:rsidP="00E266EC">
      <w:pPr>
        <w:rPr>
          <w:rFonts w:asciiTheme="minorHAnsi" w:hAnsiTheme="minorHAnsi" w:cstheme="minorHAnsi"/>
          <w:b/>
          <w:sz w:val="28"/>
          <w:szCs w:val="28"/>
        </w:rPr>
      </w:pPr>
    </w:p>
    <w:p w14:paraId="1940333D" w14:textId="4EFA5C3D" w:rsidR="001D02D2" w:rsidRDefault="001D02D2" w:rsidP="00E266EC">
      <w:pPr>
        <w:rPr>
          <w:rFonts w:asciiTheme="minorHAnsi" w:hAnsiTheme="minorHAnsi" w:cstheme="minorHAnsi"/>
          <w:b/>
          <w:sz w:val="28"/>
          <w:szCs w:val="28"/>
        </w:rPr>
      </w:pPr>
    </w:p>
    <w:p w14:paraId="75B16906" w14:textId="77777777" w:rsidR="001D02D2" w:rsidRPr="0083141A" w:rsidRDefault="001D02D2" w:rsidP="00E266EC">
      <w:pPr>
        <w:rPr>
          <w:rFonts w:asciiTheme="minorHAnsi" w:hAnsiTheme="minorHAnsi" w:cstheme="minorHAnsi"/>
          <w:b/>
          <w:sz w:val="28"/>
          <w:szCs w:val="28"/>
        </w:rPr>
      </w:pPr>
    </w:p>
    <w:p w14:paraId="23961FA1" w14:textId="77777777" w:rsidR="00CA48C9" w:rsidRPr="0083141A" w:rsidRDefault="00CA48C9" w:rsidP="00E266EC">
      <w:pPr>
        <w:rPr>
          <w:rFonts w:asciiTheme="minorHAnsi" w:hAnsiTheme="minorHAnsi" w:cstheme="minorHAnsi"/>
          <w:b/>
          <w:sz w:val="28"/>
          <w:szCs w:val="28"/>
        </w:rPr>
      </w:pPr>
    </w:p>
    <w:p w14:paraId="51482640" w14:textId="77777777" w:rsidR="00F02986" w:rsidRPr="0083141A" w:rsidRDefault="00F02986" w:rsidP="00F02986">
      <w:pPr>
        <w:pStyle w:val="Odlomakpopisa"/>
        <w:numPr>
          <w:ilvl w:val="0"/>
          <w:numId w:val="24"/>
        </w:numPr>
        <w:ind w:left="993" w:hanging="426"/>
        <w:outlineLvl w:val="0"/>
        <w:rPr>
          <w:rFonts w:asciiTheme="minorHAnsi" w:hAnsiTheme="minorHAnsi" w:cstheme="minorHAnsi"/>
          <w:b/>
          <w:sz w:val="28"/>
          <w:szCs w:val="28"/>
        </w:rPr>
      </w:pPr>
      <w:bookmarkStart w:id="4" w:name="_Toc97635003"/>
      <w:r w:rsidRPr="0083141A">
        <w:rPr>
          <w:rFonts w:asciiTheme="minorHAnsi" w:hAnsiTheme="minorHAnsi" w:cstheme="minorHAnsi"/>
          <w:b/>
          <w:sz w:val="28"/>
          <w:szCs w:val="28"/>
        </w:rPr>
        <w:t>Područje rada ustanove</w:t>
      </w:r>
      <w:bookmarkEnd w:id="4"/>
    </w:p>
    <w:p w14:paraId="57F03905" w14:textId="77777777" w:rsidR="00A71B9B" w:rsidRPr="0083141A" w:rsidRDefault="00A71B9B" w:rsidP="00E266EC">
      <w:pPr>
        <w:rPr>
          <w:rFonts w:asciiTheme="minorHAnsi" w:hAnsiTheme="minorHAnsi" w:cstheme="minorHAnsi"/>
        </w:rPr>
      </w:pPr>
    </w:p>
    <w:p w14:paraId="35C85181"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Područje Grada Mali Lošinj čini skupina otoka i otočića (skup poznat pod nazivom Lošinjski arhipelag) u kome se ističu najveći, stalno naseljeni otoci:</w:t>
      </w:r>
    </w:p>
    <w:p w14:paraId="60EB8FC9"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Lošinj sa 74,7 km</w:t>
      </w:r>
      <w:r w:rsidRPr="0083141A">
        <w:rPr>
          <w:rFonts w:asciiTheme="minorHAnsi" w:hAnsiTheme="minorHAnsi" w:cstheme="minorHAnsi"/>
          <w:vertAlign w:val="superscript"/>
        </w:rPr>
        <w:t>2</w:t>
      </w:r>
      <w:r w:rsidRPr="0083141A">
        <w:rPr>
          <w:rFonts w:asciiTheme="minorHAnsi" w:hAnsiTheme="minorHAnsi" w:cstheme="minorHAnsi"/>
        </w:rPr>
        <w:t xml:space="preserve"> površine</w:t>
      </w:r>
    </w:p>
    <w:p w14:paraId="47F80EA0"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Unije  sa  16,9 km</w:t>
      </w:r>
      <w:r w:rsidRPr="0083141A">
        <w:rPr>
          <w:rFonts w:asciiTheme="minorHAnsi" w:hAnsiTheme="minorHAnsi" w:cstheme="minorHAnsi"/>
          <w:vertAlign w:val="superscript"/>
        </w:rPr>
        <w:t>2</w:t>
      </w:r>
      <w:r w:rsidRPr="0083141A">
        <w:rPr>
          <w:rFonts w:asciiTheme="minorHAnsi" w:hAnsiTheme="minorHAnsi" w:cstheme="minorHAnsi"/>
        </w:rPr>
        <w:t xml:space="preserve"> površine</w:t>
      </w:r>
    </w:p>
    <w:p w14:paraId="1255EC97"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Ilovik  sa  5,9 km</w:t>
      </w:r>
      <w:r w:rsidRPr="0083141A">
        <w:rPr>
          <w:rFonts w:asciiTheme="minorHAnsi" w:hAnsiTheme="minorHAnsi" w:cstheme="minorHAnsi"/>
          <w:vertAlign w:val="superscript"/>
        </w:rPr>
        <w:t>2</w:t>
      </w:r>
      <w:r w:rsidRPr="0083141A">
        <w:rPr>
          <w:rFonts w:asciiTheme="minorHAnsi" w:hAnsiTheme="minorHAnsi" w:cstheme="minorHAnsi"/>
        </w:rPr>
        <w:t xml:space="preserve"> površine</w:t>
      </w:r>
    </w:p>
    <w:p w14:paraId="056215E1"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Susak  sa  3,7 km</w:t>
      </w:r>
      <w:r w:rsidRPr="0083141A">
        <w:rPr>
          <w:rFonts w:asciiTheme="minorHAnsi" w:hAnsiTheme="minorHAnsi" w:cstheme="minorHAnsi"/>
          <w:vertAlign w:val="superscript"/>
        </w:rPr>
        <w:t>2</w:t>
      </w:r>
      <w:r w:rsidRPr="0083141A">
        <w:rPr>
          <w:rFonts w:asciiTheme="minorHAnsi" w:hAnsiTheme="minorHAnsi" w:cstheme="minorHAnsi"/>
        </w:rPr>
        <w:t xml:space="preserve"> površine</w:t>
      </w:r>
    </w:p>
    <w:p w14:paraId="1EEE14FC"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 xml:space="preserve">Vele </w:t>
      </w:r>
      <w:proofErr w:type="spellStart"/>
      <w:r w:rsidRPr="0083141A">
        <w:rPr>
          <w:rFonts w:asciiTheme="minorHAnsi" w:hAnsiTheme="minorHAnsi" w:cstheme="minorHAnsi"/>
        </w:rPr>
        <w:t>Srakane</w:t>
      </w:r>
      <w:proofErr w:type="spellEnd"/>
      <w:r w:rsidRPr="0083141A">
        <w:rPr>
          <w:rFonts w:asciiTheme="minorHAnsi" w:hAnsiTheme="minorHAnsi" w:cstheme="minorHAnsi"/>
        </w:rPr>
        <w:t xml:space="preserve"> sa 1,2 km</w:t>
      </w:r>
      <w:r w:rsidRPr="0083141A">
        <w:rPr>
          <w:rFonts w:asciiTheme="minorHAnsi" w:hAnsiTheme="minorHAnsi" w:cstheme="minorHAnsi"/>
          <w:vertAlign w:val="superscript"/>
        </w:rPr>
        <w:t>2</w:t>
      </w:r>
      <w:r w:rsidRPr="0083141A">
        <w:rPr>
          <w:rFonts w:asciiTheme="minorHAnsi" w:hAnsiTheme="minorHAnsi" w:cstheme="minorHAnsi"/>
        </w:rPr>
        <w:t xml:space="preserve"> površine</w:t>
      </w:r>
    </w:p>
    <w:p w14:paraId="2EA7BC86"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Sveti Petar sa 0,9 km</w:t>
      </w:r>
      <w:r w:rsidRPr="0083141A">
        <w:rPr>
          <w:rFonts w:asciiTheme="minorHAnsi" w:hAnsiTheme="minorHAnsi" w:cstheme="minorHAnsi"/>
          <w:vertAlign w:val="superscript"/>
        </w:rPr>
        <w:t>2</w:t>
      </w:r>
      <w:r w:rsidRPr="0083141A">
        <w:rPr>
          <w:rFonts w:asciiTheme="minorHAnsi" w:hAnsiTheme="minorHAnsi" w:cstheme="minorHAnsi"/>
        </w:rPr>
        <w:t xml:space="preserve"> površine</w:t>
      </w:r>
    </w:p>
    <w:p w14:paraId="73F82443"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 xml:space="preserve">Male </w:t>
      </w:r>
      <w:proofErr w:type="spellStart"/>
      <w:r w:rsidRPr="0083141A">
        <w:rPr>
          <w:rFonts w:asciiTheme="minorHAnsi" w:hAnsiTheme="minorHAnsi" w:cstheme="minorHAnsi"/>
        </w:rPr>
        <w:t>Srakane</w:t>
      </w:r>
      <w:proofErr w:type="spellEnd"/>
      <w:r w:rsidRPr="0083141A">
        <w:rPr>
          <w:rFonts w:asciiTheme="minorHAnsi" w:hAnsiTheme="minorHAnsi" w:cstheme="minorHAnsi"/>
        </w:rPr>
        <w:t xml:space="preserve"> sa 0,8 km</w:t>
      </w:r>
      <w:r w:rsidRPr="0083141A">
        <w:rPr>
          <w:rFonts w:asciiTheme="minorHAnsi" w:hAnsiTheme="minorHAnsi" w:cstheme="minorHAnsi"/>
          <w:vertAlign w:val="superscript"/>
        </w:rPr>
        <w:t>2</w:t>
      </w:r>
      <w:r w:rsidRPr="0083141A">
        <w:rPr>
          <w:rFonts w:asciiTheme="minorHAnsi" w:hAnsiTheme="minorHAnsi" w:cstheme="minorHAnsi"/>
        </w:rPr>
        <w:t xml:space="preserve"> površine i</w:t>
      </w:r>
    </w:p>
    <w:p w14:paraId="11941867"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južni dio otoka Cres cca 25% površine otoka</w:t>
      </w:r>
    </w:p>
    <w:p w14:paraId="7978D6D8" w14:textId="77777777" w:rsidR="000F4E4F" w:rsidRPr="0083141A" w:rsidRDefault="000F4E4F" w:rsidP="000F4E4F">
      <w:pPr>
        <w:ind w:firstLine="720"/>
        <w:rPr>
          <w:rFonts w:asciiTheme="minorHAnsi" w:hAnsiTheme="minorHAnsi" w:cstheme="minorHAnsi"/>
        </w:rPr>
      </w:pPr>
    </w:p>
    <w:p w14:paraId="2BD71BD9"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Sveukupna površina Grada Mali Lošinj iznosi 224,04 km</w:t>
      </w:r>
      <w:r w:rsidRPr="0083141A">
        <w:rPr>
          <w:rFonts w:asciiTheme="minorHAnsi" w:hAnsiTheme="minorHAnsi" w:cstheme="minorHAnsi"/>
          <w:vertAlign w:val="superscript"/>
        </w:rPr>
        <w:t>2</w:t>
      </w:r>
      <w:r w:rsidRPr="0083141A">
        <w:rPr>
          <w:rFonts w:asciiTheme="minorHAnsi" w:hAnsiTheme="minorHAnsi" w:cstheme="minorHAnsi"/>
        </w:rPr>
        <w:t>.</w:t>
      </w:r>
    </w:p>
    <w:p w14:paraId="76542593" w14:textId="77777777" w:rsidR="00A71B9B" w:rsidRPr="0083141A" w:rsidRDefault="00A71B9B" w:rsidP="00E266EC">
      <w:pPr>
        <w:rPr>
          <w:rFonts w:asciiTheme="minorHAnsi" w:hAnsiTheme="minorHAnsi" w:cstheme="minorHAnsi"/>
        </w:rPr>
      </w:pPr>
    </w:p>
    <w:p w14:paraId="15327F20" w14:textId="77777777" w:rsidR="00523C3C" w:rsidRPr="0083141A" w:rsidRDefault="00523C3C" w:rsidP="00523C3C">
      <w:pPr>
        <w:ind w:firstLine="720"/>
        <w:rPr>
          <w:rFonts w:asciiTheme="minorHAnsi" w:hAnsiTheme="minorHAnsi" w:cstheme="minorHAnsi"/>
        </w:rPr>
      </w:pPr>
      <w:r w:rsidRPr="0083141A">
        <w:rPr>
          <w:rFonts w:asciiTheme="minorHAnsi" w:hAnsiTheme="minorHAnsi" w:cstheme="minorHAnsi"/>
        </w:rPr>
        <w:t>Posebno značenje Grada Mali Lošinj ogleda se u njegovoj turističkoj, pomorskoj i prometnoj funkciji.</w:t>
      </w:r>
    </w:p>
    <w:p w14:paraId="4D43B8E1" w14:textId="77777777" w:rsidR="00523C3C" w:rsidRPr="0083141A" w:rsidRDefault="00523C3C" w:rsidP="00523C3C">
      <w:pPr>
        <w:ind w:firstLine="800"/>
        <w:rPr>
          <w:rFonts w:asciiTheme="minorHAnsi" w:hAnsiTheme="minorHAnsi" w:cstheme="minorHAnsi"/>
        </w:rPr>
      </w:pPr>
      <w:r w:rsidRPr="0083141A">
        <w:rPr>
          <w:rFonts w:asciiTheme="minorHAnsi" w:hAnsiTheme="minorHAnsi" w:cstheme="minorHAnsi"/>
        </w:rPr>
        <w:t>U Gradu Mali Lošinj, prema popisu iz 2001. godine, živjelo je 8388 stanovnika, odnosno 37,3 stanovnika na km</w:t>
      </w:r>
      <w:r w:rsidRPr="0083141A">
        <w:rPr>
          <w:rFonts w:asciiTheme="minorHAnsi" w:hAnsiTheme="minorHAnsi" w:cstheme="minorHAnsi"/>
          <w:vertAlign w:val="superscript"/>
        </w:rPr>
        <w:t>2</w:t>
      </w:r>
      <w:r w:rsidRPr="0083141A">
        <w:rPr>
          <w:rFonts w:asciiTheme="minorHAnsi" w:hAnsiTheme="minorHAnsi" w:cstheme="minorHAnsi"/>
        </w:rPr>
        <w:t xml:space="preserve"> površine. Prema popisu 2011. godine živjelo je 8244 stanovnika, odnosno 36,7 stanovnika na   km</w:t>
      </w:r>
      <w:r w:rsidRPr="0083141A">
        <w:rPr>
          <w:rFonts w:asciiTheme="minorHAnsi" w:hAnsiTheme="minorHAnsi" w:cstheme="minorHAnsi"/>
          <w:vertAlign w:val="superscript"/>
        </w:rPr>
        <w:t>2</w:t>
      </w:r>
      <w:r w:rsidRPr="0083141A">
        <w:rPr>
          <w:rFonts w:asciiTheme="minorHAnsi" w:hAnsiTheme="minorHAnsi" w:cstheme="minorHAnsi"/>
        </w:rPr>
        <w:t xml:space="preserve"> površine Grada.</w:t>
      </w:r>
    </w:p>
    <w:p w14:paraId="3A1869CE" w14:textId="77777777" w:rsidR="00BE6C0C" w:rsidRPr="0083141A" w:rsidRDefault="00BE6C0C" w:rsidP="00BE6C0C">
      <w:pPr>
        <w:ind w:firstLine="800"/>
        <w:rPr>
          <w:rFonts w:asciiTheme="minorHAnsi" w:hAnsiTheme="minorHAnsi" w:cstheme="minorHAnsi"/>
        </w:rPr>
      </w:pPr>
      <w:r w:rsidRPr="0083141A">
        <w:rPr>
          <w:rFonts w:asciiTheme="minorHAnsi" w:hAnsiTheme="minorHAnsi" w:cstheme="minorHAnsi"/>
        </w:rPr>
        <w:t xml:space="preserve">Današnji profil i oblik Grada rezultat je logičnog slijeda navedenih odrednica gospodarskog razvitka tijekom stoljeća pa je Grad, sa svojih 8244 stanovnika znao ugostiti preko 300 000 gostiju tijekom godine  pri čemu je prednjačio grad Mali Lošinj (preko 150 000 turista), Nerezine (38 000), Veli Lošinj (preko 35 500), Punta Križa (preko 11 000), </w:t>
      </w:r>
      <w:proofErr w:type="spellStart"/>
      <w:r w:rsidRPr="0083141A">
        <w:rPr>
          <w:rFonts w:asciiTheme="minorHAnsi" w:hAnsiTheme="minorHAnsi" w:cstheme="minorHAnsi"/>
        </w:rPr>
        <w:t>Osor</w:t>
      </w:r>
      <w:proofErr w:type="spellEnd"/>
      <w:r w:rsidRPr="0083141A">
        <w:rPr>
          <w:rFonts w:asciiTheme="minorHAnsi" w:hAnsiTheme="minorHAnsi" w:cstheme="minorHAnsi"/>
        </w:rPr>
        <w:t xml:space="preserve"> (sa preko 10 000 turista) i tako dalje. Zahvaljujući uloženim naporima u toj domeni Grad je prerastao u jedan od vodećih turističkih centara Republike Hrvatske, a da se istovremeno nije zanemarilo stoljećima njegovano tradicionalno pomorstvo, ovčarstvo, ribarstvo i druge grane djelatnosti. Iznijeto je bilo nužno naglasiti jer ti parametri direktno utječu na specifičnosti koje treba imati u vidu kod odabira i ustroja sustava zaštite od požara u Gradu.</w:t>
      </w:r>
    </w:p>
    <w:p w14:paraId="559FC40C" w14:textId="77777777" w:rsidR="00A71B9B" w:rsidRPr="0083141A" w:rsidRDefault="00A71B9B" w:rsidP="00E266EC">
      <w:pPr>
        <w:rPr>
          <w:rFonts w:asciiTheme="minorHAnsi" w:hAnsiTheme="minorHAnsi" w:cstheme="minorHAnsi"/>
        </w:rPr>
      </w:pPr>
    </w:p>
    <w:p w14:paraId="6D30F3BF" w14:textId="77777777" w:rsidR="00A71B9B" w:rsidRPr="0083141A" w:rsidRDefault="00A71B9B" w:rsidP="00E266EC">
      <w:pPr>
        <w:rPr>
          <w:rFonts w:asciiTheme="minorHAnsi" w:hAnsiTheme="minorHAnsi" w:cstheme="minorHAnsi"/>
          <w:b/>
          <w:sz w:val="28"/>
          <w:szCs w:val="28"/>
        </w:rPr>
      </w:pPr>
    </w:p>
    <w:p w14:paraId="0A03DC1A" w14:textId="49D2B0CF" w:rsidR="00F02986" w:rsidRPr="0083141A" w:rsidRDefault="00B2262F" w:rsidP="00F02986">
      <w:pPr>
        <w:pStyle w:val="Odlomakpopisa"/>
        <w:numPr>
          <w:ilvl w:val="0"/>
          <w:numId w:val="24"/>
        </w:numPr>
        <w:ind w:left="993" w:hanging="426"/>
        <w:outlineLvl w:val="0"/>
        <w:rPr>
          <w:rFonts w:asciiTheme="minorHAnsi" w:hAnsiTheme="minorHAnsi" w:cstheme="minorHAnsi"/>
          <w:b/>
          <w:sz w:val="28"/>
          <w:szCs w:val="28"/>
        </w:rPr>
      </w:pPr>
      <w:bookmarkStart w:id="5" w:name="_Toc97635004"/>
      <w:r w:rsidRPr="0083141A">
        <w:rPr>
          <w:rFonts w:asciiTheme="minorHAnsi" w:hAnsiTheme="minorHAnsi" w:cstheme="minorHAnsi"/>
          <w:b/>
          <w:sz w:val="28"/>
          <w:szCs w:val="28"/>
        </w:rPr>
        <w:t>Program rada</w:t>
      </w:r>
      <w:bookmarkEnd w:id="5"/>
    </w:p>
    <w:p w14:paraId="32D5D855" w14:textId="4AABB8A5" w:rsidR="0004670E" w:rsidRPr="0083141A" w:rsidRDefault="0004670E" w:rsidP="0004670E">
      <w:pPr>
        <w:rPr>
          <w:rFonts w:asciiTheme="minorHAnsi" w:hAnsiTheme="minorHAnsi" w:cstheme="minorHAnsi"/>
          <w:b/>
          <w:sz w:val="28"/>
          <w:szCs w:val="28"/>
        </w:rPr>
      </w:pPr>
    </w:p>
    <w:p w14:paraId="38D77320" w14:textId="1E6294A5" w:rsidR="0004670E" w:rsidRPr="0083141A" w:rsidRDefault="0004670E" w:rsidP="0004670E">
      <w:pPr>
        <w:pStyle w:val="Odlomakpopisa"/>
        <w:numPr>
          <w:ilvl w:val="1"/>
          <w:numId w:val="27"/>
        </w:numPr>
        <w:rPr>
          <w:rFonts w:asciiTheme="minorHAnsi" w:hAnsiTheme="minorHAnsi" w:cstheme="minorHAnsi"/>
          <w:b/>
          <w:sz w:val="28"/>
          <w:szCs w:val="28"/>
        </w:rPr>
      </w:pPr>
      <w:r w:rsidRPr="0083141A">
        <w:rPr>
          <w:rFonts w:asciiTheme="minorHAnsi" w:hAnsiTheme="minorHAnsi" w:cstheme="minorHAnsi"/>
          <w:b/>
          <w:sz w:val="28"/>
          <w:szCs w:val="28"/>
        </w:rPr>
        <w:t>Operativno djelovanje</w:t>
      </w:r>
    </w:p>
    <w:p w14:paraId="46ED2D99" w14:textId="3C9883D1" w:rsidR="0004670E" w:rsidRPr="0083141A" w:rsidRDefault="0004670E" w:rsidP="0004670E">
      <w:pPr>
        <w:rPr>
          <w:rFonts w:asciiTheme="minorHAnsi" w:hAnsiTheme="minorHAnsi" w:cstheme="minorHAnsi"/>
          <w:b/>
          <w:sz w:val="28"/>
          <w:szCs w:val="28"/>
        </w:rPr>
      </w:pPr>
    </w:p>
    <w:p w14:paraId="47AD8142" w14:textId="5DED38FE" w:rsidR="0004670E" w:rsidRPr="0083141A" w:rsidRDefault="0004670E" w:rsidP="0004670E">
      <w:pPr>
        <w:spacing w:after="1" w:line="257" w:lineRule="auto"/>
        <w:ind w:left="81" w:hanging="10"/>
        <w:rPr>
          <w:rFonts w:asciiTheme="minorHAnsi" w:hAnsiTheme="minorHAnsi" w:cstheme="minorHAnsi"/>
        </w:rPr>
      </w:pPr>
      <w:r w:rsidRPr="0083141A">
        <w:rPr>
          <w:rFonts w:asciiTheme="minorHAnsi" w:hAnsiTheme="minorHAnsi" w:cstheme="minorHAnsi"/>
          <w:sz w:val="26"/>
        </w:rPr>
        <w:t>Provođenje temeljne aktivnosti Postrojbe, što je ujedno i cilj djelovanja:</w:t>
      </w:r>
    </w:p>
    <w:p w14:paraId="6644AD05" w14:textId="61352498" w:rsidR="0004670E" w:rsidRPr="0083141A" w:rsidRDefault="0004670E" w:rsidP="0004670E">
      <w:pPr>
        <w:spacing w:after="127"/>
        <w:ind w:left="46" w:right="57"/>
        <w:rPr>
          <w:rFonts w:asciiTheme="minorHAnsi" w:hAnsiTheme="minorHAnsi" w:cstheme="minorHAnsi"/>
        </w:rPr>
      </w:pPr>
      <w:r w:rsidRPr="0083141A">
        <w:rPr>
          <w:rFonts w:asciiTheme="minorHAnsi" w:hAnsiTheme="minorHAnsi" w:cstheme="minorHAnsi"/>
        </w:rPr>
        <w:t>prema Zakonu zaštite od požara, te Zakonu o vatrogastvu, Zakonu o sustavu civilne zaštite, Reviziji procjene ugroženosti od požara i tehnoloških eksplozija, Planu procjene ugroženosti od požara i tehnoloških eksplozija, te pravnih akata JVP Grada Malog Lošinja, određene su stalne aktivnosti koje se provode u cilju preventivnog djelovanja i svih radnji koji proizlaze iz toga, a prije svega na sprečavanju nastanka požara i eksplozija te akcidenata.</w:t>
      </w:r>
    </w:p>
    <w:p w14:paraId="4205CD1B" w14:textId="739A5906" w:rsidR="0004670E" w:rsidRPr="0083141A" w:rsidRDefault="0004670E" w:rsidP="0004670E">
      <w:pPr>
        <w:rPr>
          <w:rFonts w:asciiTheme="minorHAnsi" w:hAnsiTheme="minorHAnsi" w:cstheme="minorHAnsi"/>
          <w:b/>
          <w:sz w:val="28"/>
          <w:szCs w:val="28"/>
        </w:rPr>
      </w:pPr>
    </w:p>
    <w:p w14:paraId="035641AE" w14:textId="1F22657D" w:rsidR="0004670E" w:rsidRPr="0083141A" w:rsidRDefault="0004670E" w:rsidP="0004670E">
      <w:pPr>
        <w:rPr>
          <w:rFonts w:asciiTheme="minorHAnsi" w:hAnsiTheme="minorHAnsi" w:cstheme="minorHAnsi"/>
          <w:b/>
          <w:sz w:val="28"/>
          <w:szCs w:val="28"/>
        </w:rPr>
      </w:pPr>
    </w:p>
    <w:p w14:paraId="059C2582" w14:textId="5257AF70" w:rsidR="0004670E" w:rsidRPr="0083141A" w:rsidRDefault="0004670E" w:rsidP="0004670E">
      <w:pPr>
        <w:rPr>
          <w:rFonts w:asciiTheme="minorHAnsi" w:hAnsiTheme="minorHAnsi" w:cstheme="minorHAnsi"/>
          <w:b/>
          <w:sz w:val="28"/>
          <w:szCs w:val="28"/>
        </w:rPr>
      </w:pPr>
    </w:p>
    <w:p w14:paraId="24973E42" w14:textId="77777777" w:rsidR="0083141A" w:rsidRPr="001D02D2" w:rsidRDefault="0083141A" w:rsidP="001D02D2">
      <w:pPr>
        <w:rPr>
          <w:rFonts w:asciiTheme="minorHAnsi" w:hAnsiTheme="minorHAnsi" w:cstheme="minorHAnsi"/>
          <w:b/>
          <w:sz w:val="28"/>
          <w:szCs w:val="28"/>
        </w:rPr>
      </w:pPr>
    </w:p>
    <w:p w14:paraId="1189A8CE" w14:textId="386F0E37" w:rsidR="0004670E" w:rsidRPr="0083141A" w:rsidRDefault="0004670E" w:rsidP="0004670E">
      <w:pPr>
        <w:pStyle w:val="Odlomakpopisa"/>
        <w:numPr>
          <w:ilvl w:val="1"/>
          <w:numId w:val="27"/>
        </w:numPr>
        <w:outlineLvl w:val="0"/>
        <w:rPr>
          <w:rFonts w:asciiTheme="minorHAnsi" w:hAnsiTheme="minorHAnsi" w:cstheme="minorHAnsi"/>
          <w:b/>
          <w:sz w:val="28"/>
          <w:szCs w:val="28"/>
        </w:rPr>
      </w:pPr>
      <w:bookmarkStart w:id="6" w:name="_Toc97635005"/>
      <w:r w:rsidRPr="0083141A">
        <w:rPr>
          <w:rFonts w:asciiTheme="minorHAnsi" w:hAnsiTheme="minorHAnsi" w:cstheme="minorHAnsi"/>
          <w:b/>
          <w:sz w:val="28"/>
          <w:szCs w:val="28"/>
        </w:rPr>
        <w:t>Provedba preventivnih mjera zaštite od požara</w:t>
      </w:r>
      <w:bookmarkEnd w:id="6"/>
    </w:p>
    <w:p w14:paraId="17811A0B" w14:textId="77777777" w:rsidR="0004670E" w:rsidRPr="0083141A" w:rsidRDefault="0004670E" w:rsidP="0004670E">
      <w:pPr>
        <w:pStyle w:val="Odlomakpopisa"/>
        <w:outlineLvl w:val="0"/>
        <w:rPr>
          <w:rFonts w:asciiTheme="minorHAnsi" w:hAnsiTheme="minorHAnsi" w:cstheme="minorHAnsi"/>
          <w:b/>
          <w:sz w:val="28"/>
          <w:szCs w:val="28"/>
        </w:rPr>
      </w:pPr>
    </w:p>
    <w:p w14:paraId="7538AFD4" w14:textId="3A265D9F" w:rsidR="0004670E" w:rsidRPr="0083141A" w:rsidRDefault="0004670E" w:rsidP="0004670E">
      <w:pPr>
        <w:ind w:right="57"/>
        <w:rPr>
          <w:rFonts w:asciiTheme="minorHAnsi" w:hAnsiTheme="minorHAnsi" w:cstheme="minorHAnsi"/>
        </w:rPr>
      </w:pPr>
      <w:r w:rsidRPr="0083141A">
        <w:rPr>
          <w:rFonts w:asciiTheme="minorHAnsi" w:hAnsiTheme="minorHAnsi" w:cstheme="minorHAnsi"/>
        </w:rPr>
        <w:t>Pored temeljne aktivnosti Postrojba će se posebno angažirati na unapređenju zaštite od požara i vatrogastva kroz:</w:t>
      </w:r>
    </w:p>
    <w:p w14:paraId="6CE27B2B" w14:textId="77777777" w:rsidR="0004670E" w:rsidRPr="0083141A" w:rsidRDefault="0004670E" w:rsidP="0004670E">
      <w:pPr>
        <w:ind w:right="57"/>
        <w:rPr>
          <w:rFonts w:asciiTheme="minorHAnsi" w:hAnsiTheme="minorHAnsi" w:cstheme="minorHAnsi"/>
        </w:rPr>
      </w:pPr>
    </w:p>
    <w:p w14:paraId="4386F367" w14:textId="77777777" w:rsidR="006135C8" w:rsidRPr="0083141A" w:rsidRDefault="0004670E" w:rsidP="0004670E">
      <w:pPr>
        <w:ind w:right="57"/>
        <w:rPr>
          <w:rFonts w:asciiTheme="minorHAnsi" w:hAnsiTheme="minorHAnsi" w:cstheme="minorHAnsi"/>
        </w:rPr>
      </w:pPr>
      <w:r w:rsidRPr="0083141A">
        <w:rPr>
          <w:rFonts w:asciiTheme="minorHAnsi" w:hAnsiTheme="minorHAnsi" w:cstheme="minorHAnsi"/>
        </w:rPr>
        <w:t xml:space="preserve">-provođenje preventivnih mjera zaštite od požara na području Grada </w:t>
      </w:r>
      <w:r w:rsidR="006135C8" w:rsidRPr="0083141A">
        <w:rPr>
          <w:rFonts w:asciiTheme="minorHAnsi" w:hAnsiTheme="minorHAnsi" w:cstheme="minorHAnsi"/>
        </w:rPr>
        <w:t>Malog Lošinja</w:t>
      </w:r>
      <w:r w:rsidRPr="0083141A">
        <w:rPr>
          <w:rFonts w:asciiTheme="minorHAnsi" w:hAnsiTheme="minorHAnsi" w:cstheme="minorHAnsi"/>
        </w:rPr>
        <w:t xml:space="preserve">, kroz vatrogasna osiguranja kulturnih, sportskih i humanitarnih manifestacija, </w:t>
      </w:r>
    </w:p>
    <w:p w14:paraId="0E4CDB57" w14:textId="647D32EE" w:rsidR="006135C8" w:rsidRPr="0083141A" w:rsidRDefault="00ED2473" w:rsidP="0004670E">
      <w:pPr>
        <w:ind w:right="57"/>
        <w:rPr>
          <w:rFonts w:asciiTheme="minorHAnsi" w:hAnsiTheme="minorHAnsi" w:cstheme="minorHAnsi"/>
        </w:rPr>
      </w:pPr>
      <w:r>
        <w:rPr>
          <w:rFonts w:asciiTheme="minorHAnsi" w:hAnsiTheme="minorHAnsi" w:cstheme="minorHAnsi"/>
        </w:rPr>
        <w:pict w14:anchorId="531EED29">
          <v:shape id="Picture 11151" o:spid="_x0000_i1029" type="#_x0000_t75" style="width:4pt;height:2pt;visibility:visible;mso-wrap-style:square">
            <v:imagedata r:id="rId12" o:title=""/>
          </v:shape>
        </w:pict>
      </w:r>
      <w:r w:rsidR="0004670E" w:rsidRPr="0083141A">
        <w:rPr>
          <w:rFonts w:asciiTheme="minorHAnsi" w:hAnsiTheme="minorHAnsi" w:cstheme="minorHAnsi"/>
        </w:rPr>
        <w:t xml:space="preserve"> pojačanje preventivnih aktivnost Postrojbe s krajnjim ciljem otklanjanja nedostataka i smanjenja požarnih rizika u Gradu uz upoznavanje nadležnih s navedenim,</w:t>
      </w:r>
    </w:p>
    <w:p w14:paraId="27B29EE4" w14:textId="77777777" w:rsidR="006135C8" w:rsidRPr="0083141A" w:rsidRDefault="0004670E" w:rsidP="0004670E">
      <w:pPr>
        <w:ind w:right="57"/>
        <w:rPr>
          <w:rFonts w:asciiTheme="minorHAnsi" w:hAnsiTheme="minorHAnsi" w:cstheme="minorHAnsi"/>
        </w:rPr>
      </w:pPr>
      <w:r w:rsidRPr="0083141A">
        <w:rPr>
          <w:rFonts w:asciiTheme="minorHAnsi" w:hAnsiTheme="minorHAnsi" w:cstheme="minorHAnsi"/>
        </w:rPr>
        <w:t xml:space="preserve"> </w:t>
      </w:r>
      <w:r w:rsidRPr="0083141A">
        <w:rPr>
          <w:rFonts w:asciiTheme="minorHAnsi" w:hAnsiTheme="minorHAnsi" w:cstheme="minorHAnsi"/>
          <w:noProof/>
        </w:rPr>
        <w:drawing>
          <wp:inline distT="0" distB="0" distL="0" distR="0" wp14:anchorId="7BA44E20" wp14:editId="69562353">
            <wp:extent cx="45735" cy="18295"/>
            <wp:effectExtent l="0" t="0" r="0" b="0"/>
            <wp:docPr id="11152" name="Picture 11152"/>
            <wp:cNvGraphicFramePr/>
            <a:graphic xmlns:a="http://schemas.openxmlformats.org/drawingml/2006/main">
              <a:graphicData uri="http://schemas.openxmlformats.org/drawingml/2006/picture">
                <pic:pic xmlns:pic="http://schemas.openxmlformats.org/drawingml/2006/picture">
                  <pic:nvPicPr>
                    <pic:cNvPr id="11152" name="Picture 11152"/>
                    <pic:cNvPicPr/>
                  </pic:nvPicPr>
                  <pic:blipFill>
                    <a:blip r:embed="rId13"/>
                    <a:stretch>
                      <a:fillRect/>
                    </a:stretch>
                  </pic:blipFill>
                  <pic:spPr>
                    <a:xfrm>
                      <a:off x="0" y="0"/>
                      <a:ext cx="45735" cy="18295"/>
                    </a:xfrm>
                    <a:prstGeom prst="rect">
                      <a:avLst/>
                    </a:prstGeom>
                  </pic:spPr>
                </pic:pic>
              </a:graphicData>
            </a:graphic>
          </wp:inline>
        </w:drawing>
      </w:r>
      <w:r w:rsidRPr="0083141A">
        <w:rPr>
          <w:rFonts w:asciiTheme="minorHAnsi" w:hAnsiTheme="minorHAnsi" w:cstheme="minorHAnsi"/>
        </w:rPr>
        <w:t xml:space="preserve"> ažuriranje baza podataka o postojećem stanju, požarnim opasnostima i drugim važnim informacijama bitnim za uspješnost intervencija, </w:t>
      </w:r>
    </w:p>
    <w:p w14:paraId="3C13B80B" w14:textId="77777777" w:rsidR="006135C8" w:rsidRPr="0083141A" w:rsidRDefault="006135C8" w:rsidP="0004670E">
      <w:pPr>
        <w:ind w:right="57"/>
        <w:rPr>
          <w:rFonts w:asciiTheme="minorHAnsi" w:hAnsiTheme="minorHAnsi" w:cstheme="minorHAnsi"/>
        </w:rPr>
      </w:pPr>
      <w:r w:rsidRPr="0083141A">
        <w:rPr>
          <w:rFonts w:asciiTheme="minorHAnsi" w:hAnsiTheme="minorHAnsi" w:cstheme="minorHAnsi"/>
          <w:noProof/>
        </w:rPr>
        <w:t xml:space="preserve">- </w:t>
      </w:r>
      <w:r w:rsidR="0004670E" w:rsidRPr="0083141A">
        <w:rPr>
          <w:rFonts w:asciiTheme="minorHAnsi" w:hAnsiTheme="minorHAnsi" w:cstheme="minorHAnsi"/>
        </w:rPr>
        <w:t xml:space="preserve">praćenje rada dimnjačarske službe i koordinacija sa građanima </w:t>
      </w:r>
    </w:p>
    <w:p w14:paraId="4ABC41B5" w14:textId="48CB3408" w:rsidR="007024BC" w:rsidRPr="0083141A" w:rsidRDefault="00ED2473" w:rsidP="0004670E">
      <w:pPr>
        <w:ind w:right="57"/>
        <w:rPr>
          <w:rFonts w:asciiTheme="minorHAnsi" w:hAnsiTheme="minorHAnsi" w:cstheme="minorHAnsi"/>
        </w:rPr>
      </w:pPr>
      <w:r>
        <w:rPr>
          <w:rFonts w:asciiTheme="minorHAnsi" w:hAnsiTheme="minorHAnsi" w:cstheme="minorHAnsi"/>
        </w:rPr>
        <w:pict w14:anchorId="57FABA55">
          <v:shape id="Picture 11154" o:spid="_x0000_i1030" type="#_x0000_t75" style="width:4pt;height:1.5pt;visibility:visible;mso-wrap-style:square" o:bullet="t">
            <v:imagedata r:id="rId14" o:title=""/>
          </v:shape>
        </w:pict>
      </w:r>
      <w:r w:rsidR="0004670E" w:rsidRPr="0083141A">
        <w:rPr>
          <w:rFonts w:asciiTheme="minorHAnsi" w:hAnsiTheme="minorHAnsi" w:cstheme="minorHAnsi"/>
        </w:rPr>
        <w:t xml:space="preserve"> vo</w:t>
      </w:r>
      <w:r w:rsidR="006135C8" w:rsidRPr="0083141A">
        <w:rPr>
          <w:rFonts w:asciiTheme="minorHAnsi" w:hAnsiTheme="minorHAnsi" w:cstheme="minorHAnsi"/>
        </w:rPr>
        <w:t>đ</w:t>
      </w:r>
      <w:r w:rsidR="0004670E" w:rsidRPr="0083141A">
        <w:rPr>
          <w:rFonts w:asciiTheme="minorHAnsi" w:hAnsiTheme="minorHAnsi" w:cstheme="minorHAnsi"/>
        </w:rPr>
        <w:t xml:space="preserve">enje evidencije </w:t>
      </w:r>
      <w:r w:rsidR="007024BC" w:rsidRPr="0083141A">
        <w:rPr>
          <w:rFonts w:asciiTheme="minorHAnsi" w:hAnsiTheme="minorHAnsi" w:cstheme="minorHAnsi"/>
        </w:rPr>
        <w:t xml:space="preserve">i pregled </w:t>
      </w:r>
      <w:r w:rsidR="0004670E" w:rsidRPr="0083141A">
        <w:rPr>
          <w:rFonts w:asciiTheme="minorHAnsi" w:hAnsiTheme="minorHAnsi" w:cstheme="minorHAnsi"/>
        </w:rPr>
        <w:t xml:space="preserve">sustava za dojavu i gašenje požara za Grad </w:t>
      </w:r>
      <w:r w:rsidR="007024BC" w:rsidRPr="0083141A">
        <w:rPr>
          <w:rFonts w:asciiTheme="minorHAnsi" w:hAnsiTheme="minorHAnsi" w:cstheme="minorHAnsi"/>
        </w:rPr>
        <w:t>Mali Lošinj</w:t>
      </w:r>
      <w:r w:rsidR="0004670E" w:rsidRPr="0083141A">
        <w:rPr>
          <w:rFonts w:asciiTheme="minorHAnsi" w:hAnsiTheme="minorHAnsi" w:cstheme="minorHAnsi"/>
        </w:rPr>
        <w:t>,</w:t>
      </w:r>
    </w:p>
    <w:p w14:paraId="01648976" w14:textId="77777777" w:rsidR="007024BC" w:rsidRPr="0083141A" w:rsidRDefault="0004670E" w:rsidP="0004670E">
      <w:pPr>
        <w:ind w:right="57"/>
        <w:rPr>
          <w:rFonts w:asciiTheme="minorHAnsi" w:hAnsiTheme="minorHAnsi" w:cstheme="minorHAnsi"/>
        </w:rPr>
      </w:pPr>
      <w:r w:rsidRPr="0083141A">
        <w:rPr>
          <w:rFonts w:asciiTheme="minorHAnsi" w:hAnsiTheme="minorHAnsi" w:cstheme="minorHAnsi"/>
        </w:rPr>
        <w:t xml:space="preserve"> </w:t>
      </w:r>
      <w:r w:rsidR="007024BC" w:rsidRPr="0083141A">
        <w:rPr>
          <w:rFonts w:asciiTheme="minorHAnsi" w:hAnsiTheme="minorHAnsi" w:cstheme="minorHAnsi"/>
          <w:noProof/>
        </w:rPr>
        <w:t xml:space="preserve">- </w:t>
      </w:r>
      <w:r w:rsidRPr="0083141A">
        <w:rPr>
          <w:rFonts w:asciiTheme="minorHAnsi" w:hAnsiTheme="minorHAnsi" w:cstheme="minorHAnsi"/>
        </w:rPr>
        <w:t>sudjelovanje u izradi Procjene</w:t>
      </w:r>
      <w:r w:rsidR="007024BC" w:rsidRPr="0083141A">
        <w:rPr>
          <w:rFonts w:asciiTheme="minorHAnsi" w:hAnsiTheme="minorHAnsi" w:cstheme="minorHAnsi"/>
        </w:rPr>
        <w:t xml:space="preserve"> ugroženosti od požara i tehnoloških eksplozija</w:t>
      </w:r>
    </w:p>
    <w:p w14:paraId="1ABE4B55" w14:textId="272AF5EC" w:rsidR="0004670E" w:rsidRPr="0083141A" w:rsidRDefault="007024BC" w:rsidP="0004670E">
      <w:pPr>
        <w:ind w:right="57"/>
        <w:rPr>
          <w:rFonts w:asciiTheme="minorHAnsi" w:hAnsiTheme="minorHAnsi" w:cstheme="minorHAnsi"/>
        </w:rPr>
      </w:pPr>
      <w:r w:rsidRPr="0083141A">
        <w:rPr>
          <w:rFonts w:asciiTheme="minorHAnsi" w:hAnsiTheme="minorHAnsi" w:cstheme="minorHAnsi"/>
        </w:rPr>
        <w:t>- sudjelovanje u izradi Plana zaštite od požara na području Grada Malog Lošinj</w:t>
      </w:r>
      <w:r w:rsidR="0004670E" w:rsidRPr="0083141A">
        <w:rPr>
          <w:rFonts w:asciiTheme="minorHAnsi" w:hAnsiTheme="minorHAnsi" w:cstheme="minorHAnsi"/>
        </w:rPr>
        <w:t xml:space="preserve"> </w:t>
      </w:r>
    </w:p>
    <w:p w14:paraId="3B4121A0" w14:textId="77777777" w:rsidR="007024BC" w:rsidRPr="0083141A" w:rsidRDefault="007024BC" w:rsidP="0004670E">
      <w:pPr>
        <w:ind w:right="57"/>
        <w:rPr>
          <w:rFonts w:asciiTheme="minorHAnsi" w:hAnsiTheme="minorHAnsi" w:cstheme="minorHAnsi"/>
        </w:rPr>
      </w:pPr>
      <w:r w:rsidRPr="0083141A">
        <w:rPr>
          <w:rFonts w:asciiTheme="minorHAnsi" w:hAnsiTheme="minorHAnsi" w:cstheme="minorHAnsi"/>
        </w:rPr>
        <w:t xml:space="preserve">- sudjelovanje u </w:t>
      </w:r>
      <w:r w:rsidR="0004670E" w:rsidRPr="0083141A">
        <w:rPr>
          <w:rFonts w:asciiTheme="minorHAnsi" w:hAnsiTheme="minorHAnsi" w:cstheme="minorHAnsi"/>
        </w:rPr>
        <w:t xml:space="preserve">izrada programa aktivnosti u provedbi posebnih mjera ZOP-a </w:t>
      </w:r>
    </w:p>
    <w:p w14:paraId="11AC084B" w14:textId="77777777" w:rsidR="007024BC" w:rsidRPr="0083141A" w:rsidRDefault="007024BC" w:rsidP="0004670E">
      <w:pPr>
        <w:ind w:right="57"/>
        <w:rPr>
          <w:rFonts w:asciiTheme="minorHAnsi" w:hAnsiTheme="minorHAnsi" w:cstheme="minorHAnsi"/>
        </w:rPr>
      </w:pPr>
      <w:r w:rsidRPr="0083141A">
        <w:rPr>
          <w:rFonts w:asciiTheme="minorHAnsi" w:hAnsiTheme="minorHAnsi" w:cstheme="minorHAnsi"/>
        </w:rPr>
        <w:t xml:space="preserve">- </w:t>
      </w:r>
      <w:r w:rsidR="0004670E" w:rsidRPr="0083141A">
        <w:rPr>
          <w:rFonts w:asciiTheme="minorHAnsi" w:hAnsiTheme="minorHAnsi" w:cstheme="minorHAnsi"/>
        </w:rPr>
        <w:t xml:space="preserve">nadzor protupožarnih prosjeka i cesta te suradnja s inspekcijom ZOP-a, </w:t>
      </w:r>
      <w:r w:rsidR="0004670E" w:rsidRPr="0083141A">
        <w:rPr>
          <w:rFonts w:asciiTheme="minorHAnsi" w:hAnsiTheme="minorHAnsi" w:cstheme="minorHAnsi"/>
          <w:noProof/>
        </w:rPr>
        <w:drawing>
          <wp:inline distT="0" distB="0" distL="0" distR="0" wp14:anchorId="7CC4A49B" wp14:editId="1EEBCD77">
            <wp:extent cx="45735" cy="18295"/>
            <wp:effectExtent l="0" t="0" r="0" b="0"/>
            <wp:docPr id="11160" name="Picture 11160"/>
            <wp:cNvGraphicFramePr/>
            <a:graphic xmlns:a="http://schemas.openxmlformats.org/drawingml/2006/main">
              <a:graphicData uri="http://schemas.openxmlformats.org/drawingml/2006/picture">
                <pic:pic xmlns:pic="http://schemas.openxmlformats.org/drawingml/2006/picture">
                  <pic:nvPicPr>
                    <pic:cNvPr id="11160" name="Picture 11160"/>
                    <pic:cNvPicPr/>
                  </pic:nvPicPr>
                  <pic:blipFill>
                    <a:blip r:embed="rId15"/>
                    <a:stretch>
                      <a:fillRect/>
                    </a:stretch>
                  </pic:blipFill>
                  <pic:spPr>
                    <a:xfrm>
                      <a:off x="0" y="0"/>
                      <a:ext cx="45735" cy="18295"/>
                    </a:xfrm>
                    <a:prstGeom prst="rect">
                      <a:avLst/>
                    </a:prstGeom>
                  </pic:spPr>
                </pic:pic>
              </a:graphicData>
            </a:graphic>
          </wp:inline>
        </w:drawing>
      </w:r>
    </w:p>
    <w:p w14:paraId="5577D53D" w14:textId="77777777" w:rsidR="007024BC" w:rsidRPr="0083141A" w:rsidRDefault="007024BC" w:rsidP="0004670E">
      <w:pPr>
        <w:ind w:right="57"/>
        <w:rPr>
          <w:rFonts w:asciiTheme="minorHAnsi" w:hAnsiTheme="minorHAnsi" w:cstheme="minorHAnsi"/>
        </w:rPr>
      </w:pPr>
      <w:r w:rsidRPr="0083141A">
        <w:rPr>
          <w:rFonts w:asciiTheme="minorHAnsi" w:hAnsiTheme="minorHAnsi" w:cstheme="minorHAnsi"/>
          <w:noProof/>
        </w:rPr>
        <w:t xml:space="preserve">- </w:t>
      </w:r>
      <w:r w:rsidR="0004670E" w:rsidRPr="0083141A">
        <w:rPr>
          <w:rFonts w:asciiTheme="minorHAnsi" w:hAnsiTheme="minorHAnsi" w:cstheme="minorHAnsi"/>
        </w:rPr>
        <w:t xml:space="preserve">zaštita od požara u graditeljstvu </w:t>
      </w:r>
    </w:p>
    <w:p w14:paraId="4E811271" w14:textId="77777777" w:rsidR="007024BC" w:rsidRPr="0083141A" w:rsidRDefault="0004670E" w:rsidP="0004670E">
      <w:pPr>
        <w:ind w:right="57"/>
        <w:rPr>
          <w:rFonts w:asciiTheme="minorHAnsi" w:hAnsiTheme="minorHAnsi" w:cstheme="minorHAnsi"/>
        </w:rPr>
      </w:pPr>
      <w:r w:rsidRPr="0083141A">
        <w:rPr>
          <w:rFonts w:asciiTheme="minorHAnsi" w:hAnsiTheme="minorHAnsi" w:cstheme="minorHAnsi"/>
        </w:rPr>
        <w:t xml:space="preserve">- davanja mišljenja sukladno pravilniku o uvjetima za vatrogasne pristupe (pribavljanje pozitivnog mišljena nadležne vatrogasne postrojbe o mogućnosti izvršenja učinkovitog gašenja i evakuacije raspoloživom tehnikom), </w:t>
      </w:r>
      <w:r w:rsidRPr="0083141A">
        <w:rPr>
          <w:rFonts w:asciiTheme="minorHAnsi" w:hAnsiTheme="minorHAnsi" w:cstheme="minorHAnsi"/>
          <w:noProof/>
        </w:rPr>
        <w:drawing>
          <wp:inline distT="0" distB="0" distL="0" distR="0" wp14:anchorId="44BBD662" wp14:editId="751C4890">
            <wp:extent cx="45735" cy="18294"/>
            <wp:effectExtent l="0" t="0" r="0" b="0"/>
            <wp:docPr id="11164" name="Picture 11164"/>
            <wp:cNvGraphicFramePr/>
            <a:graphic xmlns:a="http://schemas.openxmlformats.org/drawingml/2006/main">
              <a:graphicData uri="http://schemas.openxmlformats.org/drawingml/2006/picture">
                <pic:pic xmlns:pic="http://schemas.openxmlformats.org/drawingml/2006/picture">
                  <pic:nvPicPr>
                    <pic:cNvPr id="11164" name="Picture 11164"/>
                    <pic:cNvPicPr/>
                  </pic:nvPicPr>
                  <pic:blipFill>
                    <a:blip r:embed="rId16"/>
                    <a:stretch>
                      <a:fillRect/>
                    </a:stretch>
                  </pic:blipFill>
                  <pic:spPr>
                    <a:xfrm>
                      <a:off x="0" y="0"/>
                      <a:ext cx="45735" cy="18294"/>
                    </a:xfrm>
                    <a:prstGeom prst="rect">
                      <a:avLst/>
                    </a:prstGeom>
                  </pic:spPr>
                </pic:pic>
              </a:graphicData>
            </a:graphic>
          </wp:inline>
        </w:drawing>
      </w:r>
    </w:p>
    <w:p w14:paraId="07F687D4" w14:textId="77777777" w:rsidR="007024BC" w:rsidRPr="0083141A" w:rsidRDefault="007024BC" w:rsidP="0004670E">
      <w:pPr>
        <w:ind w:right="57"/>
        <w:rPr>
          <w:rFonts w:asciiTheme="minorHAnsi" w:hAnsiTheme="minorHAnsi" w:cstheme="minorHAnsi"/>
        </w:rPr>
      </w:pPr>
      <w:r w:rsidRPr="0083141A">
        <w:rPr>
          <w:rFonts w:asciiTheme="minorHAnsi" w:hAnsiTheme="minorHAnsi" w:cstheme="minorHAnsi"/>
        </w:rPr>
        <w:t xml:space="preserve">- </w:t>
      </w:r>
      <w:r w:rsidR="0004670E" w:rsidRPr="0083141A">
        <w:rPr>
          <w:rFonts w:asciiTheme="minorHAnsi" w:hAnsiTheme="minorHAnsi" w:cstheme="minorHAnsi"/>
        </w:rPr>
        <w:t>uključivanje u sustav HVZ-a Vatrogasna mreža,</w:t>
      </w:r>
    </w:p>
    <w:p w14:paraId="17B16E47" w14:textId="77777777" w:rsidR="009B2A07" w:rsidRPr="0083141A" w:rsidRDefault="007024BC" w:rsidP="0004670E">
      <w:pPr>
        <w:ind w:right="57"/>
        <w:rPr>
          <w:rFonts w:asciiTheme="minorHAnsi" w:hAnsiTheme="minorHAnsi" w:cstheme="minorHAnsi"/>
        </w:rPr>
      </w:pPr>
      <w:r w:rsidRPr="0083141A">
        <w:rPr>
          <w:rFonts w:asciiTheme="minorHAnsi" w:hAnsiTheme="minorHAnsi" w:cstheme="minorHAnsi"/>
        </w:rPr>
        <w:t>-</w:t>
      </w:r>
      <w:r w:rsidR="0004670E" w:rsidRPr="0083141A">
        <w:rPr>
          <w:rFonts w:asciiTheme="minorHAnsi" w:hAnsiTheme="minorHAnsi" w:cstheme="minorHAnsi"/>
        </w:rPr>
        <w:t xml:space="preserve"> </w:t>
      </w:r>
      <w:r w:rsidRPr="0083141A">
        <w:rPr>
          <w:rFonts w:asciiTheme="minorHAnsi" w:hAnsiTheme="minorHAnsi" w:cstheme="minorHAnsi"/>
        </w:rPr>
        <w:t>implementacija</w:t>
      </w:r>
      <w:r w:rsidR="009B2A07" w:rsidRPr="0083141A">
        <w:rPr>
          <w:rFonts w:asciiTheme="minorHAnsi" w:hAnsiTheme="minorHAnsi" w:cstheme="minorHAnsi"/>
        </w:rPr>
        <w:t xml:space="preserve"> programa „UVI“ (upravljanje vatrogasnim intervencijama) u rad postrojbe </w:t>
      </w:r>
    </w:p>
    <w:p w14:paraId="7ACE13B0" w14:textId="77777777" w:rsidR="009B2A07" w:rsidRPr="0083141A" w:rsidRDefault="009B2A07" w:rsidP="0004670E">
      <w:pPr>
        <w:ind w:right="57"/>
        <w:rPr>
          <w:rFonts w:asciiTheme="minorHAnsi" w:hAnsiTheme="minorHAnsi" w:cstheme="minorHAnsi"/>
          <w:noProof/>
        </w:rPr>
      </w:pPr>
      <w:r w:rsidRPr="0083141A">
        <w:rPr>
          <w:rFonts w:asciiTheme="minorHAnsi" w:hAnsiTheme="minorHAnsi" w:cstheme="minorHAnsi"/>
        </w:rPr>
        <w:t xml:space="preserve">- uvođenje sustava </w:t>
      </w:r>
      <w:r w:rsidR="0004670E" w:rsidRPr="0083141A">
        <w:rPr>
          <w:rFonts w:asciiTheme="minorHAnsi" w:hAnsiTheme="minorHAnsi" w:cstheme="minorHAnsi"/>
        </w:rPr>
        <w:t xml:space="preserve"> praćenja i navođenja vatrogasnih vozila tijekom intervencije, </w:t>
      </w:r>
    </w:p>
    <w:p w14:paraId="08ED3264" w14:textId="77777777" w:rsidR="009B2A07" w:rsidRPr="0083141A" w:rsidRDefault="009B2A07" w:rsidP="0004670E">
      <w:pPr>
        <w:ind w:right="57"/>
        <w:rPr>
          <w:rFonts w:asciiTheme="minorHAnsi" w:hAnsiTheme="minorHAnsi" w:cstheme="minorHAnsi"/>
          <w:noProof/>
        </w:rPr>
      </w:pPr>
      <w:r w:rsidRPr="0083141A">
        <w:rPr>
          <w:rFonts w:asciiTheme="minorHAnsi" w:hAnsiTheme="minorHAnsi" w:cstheme="minorHAnsi"/>
          <w:noProof/>
        </w:rPr>
        <w:t xml:space="preserve">- </w:t>
      </w:r>
      <w:r w:rsidR="0004670E" w:rsidRPr="0083141A">
        <w:rPr>
          <w:rFonts w:asciiTheme="minorHAnsi" w:hAnsiTheme="minorHAnsi" w:cstheme="minorHAnsi"/>
        </w:rPr>
        <w:t>poseban naglasak biti će na protupožarne puteve, divlja odlagališta, te propusnost prometnica u Gradu</w:t>
      </w:r>
      <w:r w:rsidRPr="0083141A">
        <w:rPr>
          <w:rFonts w:asciiTheme="minorHAnsi" w:hAnsiTheme="minorHAnsi" w:cstheme="minorHAnsi"/>
        </w:rPr>
        <w:t>,</w:t>
      </w:r>
      <w:r w:rsidR="0004670E" w:rsidRPr="0083141A">
        <w:rPr>
          <w:rFonts w:asciiTheme="minorHAnsi" w:hAnsiTheme="minorHAnsi" w:cstheme="minorHAnsi"/>
        </w:rPr>
        <w:t xml:space="preserve"> a sukladno Pravilniku o vatrogasnim prilazima i pristupima, </w:t>
      </w:r>
      <w:r w:rsidR="0004670E" w:rsidRPr="0083141A">
        <w:rPr>
          <w:rFonts w:asciiTheme="minorHAnsi" w:hAnsiTheme="minorHAnsi" w:cstheme="minorHAnsi"/>
          <w:noProof/>
        </w:rPr>
        <w:drawing>
          <wp:inline distT="0" distB="0" distL="0" distR="0" wp14:anchorId="0E19506C" wp14:editId="7C2EEBF7">
            <wp:extent cx="4573" cy="13722"/>
            <wp:effectExtent l="0" t="0" r="0" b="0"/>
            <wp:docPr id="11167" name="Picture 11167"/>
            <wp:cNvGraphicFramePr/>
            <a:graphic xmlns:a="http://schemas.openxmlformats.org/drawingml/2006/main">
              <a:graphicData uri="http://schemas.openxmlformats.org/drawingml/2006/picture">
                <pic:pic xmlns:pic="http://schemas.openxmlformats.org/drawingml/2006/picture">
                  <pic:nvPicPr>
                    <pic:cNvPr id="11167" name="Picture 11167"/>
                    <pic:cNvPicPr/>
                  </pic:nvPicPr>
                  <pic:blipFill>
                    <a:blip r:embed="rId17"/>
                    <a:stretch>
                      <a:fillRect/>
                    </a:stretch>
                  </pic:blipFill>
                  <pic:spPr>
                    <a:xfrm>
                      <a:off x="0" y="0"/>
                      <a:ext cx="4573" cy="13722"/>
                    </a:xfrm>
                    <a:prstGeom prst="rect">
                      <a:avLst/>
                    </a:prstGeom>
                  </pic:spPr>
                </pic:pic>
              </a:graphicData>
            </a:graphic>
          </wp:inline>
        </w:drawing>
      </w:r>
    </w:p>
    <w:p w14:paraId="115CC456" w14:textId="7C9FD96C" w:rsidR="0004670E" w:rsidRPr="0083141A" w:rsidRDefault="009B2A07" w:rsidP="0004670E">
      <w:pPr>
        <w:ind w:right="57"/>
        <w:rPr>
          <w:rFonts w:asciiTheme="minorHAnsi" w:hAnsiTheme="minorHAnsi" w:cstheme="minorHAnsi"/>
        </w:rPr>
      </w:pPr>
      <w:r w:rsidRPr="0083141A">
        <w:rPr>
          <w:rFonts w:asciiTheme="minorHAnsi" w:hAnsiTheme="minorHAnsi" w:cstheme="minorHAnsi"/>
        </w:rPr>
        <w:t xml:space="preserve">- </w:t>
      </w:r>
      <w:r w:rsidR="0004670E" w:rsidRPr="0083141A">
        <w:rPr>
          <w:rFonts w:asciiTheme="minorHAnsi" w:hAnsiTheme="minorHAnsi" w:cstheme="minorHAnsi"/>
        </w:rPr>
        <w:t>obilježavanje prometnica i šumskih puteva na način da su vidljive u kartama kako bi se raspolagalo sa saznanjima o mogućnostima pristupa vatrogasnih vozila različitih dimenzija za određena područja.</w:t>
      </w:r>
    </w:p>
    <w:p w14:paraId="6BA3C179" w14:textId="1D95CCDE" w:rsidR="0004670E" w:rsidRPr="0083141A" w:rsidRDefault="0004670E" w:rsidP="009B2A07">
      <w:pPr>
        <w:rPr>
          <w:rFonts w:asciiTheme="minorHAnsi" w:hAnsiTheme="minorHAnsi" w:cstheme="minorHAnsi"/>
          <w:b/>
          <w:sz w:val="28"/>
          <w:szCs w:val="28"/>
        </w:rPr>
      </w:pPr>
    </w:p>
    <w:p w14:paraId="16E11327" w14:textId="77777777" w:rsidR="0004670E" w:rsidRPr="0083141A" w:rsidRDefault="0004670E" w:rsidP="009B2A07">
      <w:pPr>
        <w:rPr>
          <w:rFonts w:asciiTheme="minorHAnsi" w:hAnsiTheme="minorHAnsi" w:cstheme="minorHAnsi"/>
          <w:b/>
          <w:sz w:val="28"/>
          <w:szCs w:val="28"/>
        </w:rPr>
      </w:pPr>
    </w:p>
    <w:p w14:paraId="551FF61B" w14:textId="11FFC417" w:rsidR="0004670E" w:rsidRPr="0083141A" w:rsidRDefault="009B2A07" w:rsidP="0004670E">
      <w:pPr>
        <w:pStyle w:val="Odlomakpopisa"/>
        <w:numPr>
          <w:ilvl w:val="1"/>
          <w:numId w:val="27"/>
        </w:numPr>
        <w:outlineLvl w:val="0"/>
        <w:rPr>
          <w:rFonts w:asciiTheme="minorHAnsi" w:hAnsiTheme="minorHAnsi" w:cstheme="minorHAnsi"/>
          <w:b/>
          <w:sz w:val="28"/>
          <w:szCs w:val="28"/>
        </w:rPr>
      </w:pPr>
      <w:bookmarkStart w:id="7" w:name="_Toc97635006"/>
      <w:r w:rsidRPr="0083141A">
        <w:rPr>
          <w:rFonts w:asciiTheme="minorHAnsi" w:hAnsiTheme="minorHAnsi" w:cstheme="minorHAnsi"/>
          <w:b/>
          <w:sz w:val="28"/>
          <w:szCs w:val="28"/>
        </w:rPr>
        <w:t>Operativne aktivnosti</w:t>
      </w:r>
      <w:bookmarkEnd w:id="7"/>
    </w:p>
    <w:p w14:paraId="1C125D5B" w14:textId="5313254E" w:rsidR="009B2A07" w:rsidRPr="0083141A" w:rsidRDefault="009B2A07" w:rsidP="009B2A07">
      <w:pPr>
        <w:rPr>
          <w:rFonts w:asciiTheme="minorHAnsi" w:hAnsiTheme="minorHAnsi" w:cstheme="minorHAnsi"/>
          <w:b/>
          <w:sz w:val="28"/>
          <w:szCs w:val="28"/>
        </w:rPr>
      </w:pPr>
    </w:p>
    <w:p w14:paraId="1754A97E" w14:textId="77777777" w:rsidR="009B2A07" w:rsidRPr="0083141A" w:rsidRDefault="009B2A07" w:rsidP="009B2A07">
      <w:pPr>
        <w:ind w:left="46" w:right="57"/>
        <w:rPr>
          <w:rFonts w:asciiTheme="minorHAnsi" w:hAnsiTheme="minorHAnsi" w:cstheme="minorHAnsi"/>
        </w:rPr>
      </w:pPr>
      <w:r w:rsidRPr="0083141A">
        <w:rPr>
          <w:rFonts w:asciiTheme="minorHAnsi" w:hAnsiTheme="minorHAnsi" w:cstheme="minorHAnsi"/>
        </w:rPr>
        <w:t>Po dojavama građana ili nadležnih službi vršiti vatrogasne intervencije na svom području djelovanja i odgovornosti, a prema zakonski utemeljenoj zapovjedi i van područja djelovanja postrojbe i na teritoriju Republike Hrvatske.</w:t>
      </w:r>
    </w:p>
    <w:p w14:paraId="25F6FC0D" w14:textId="77777777" w:rsidR="009B2A07" w:rsidRPr="0083141A" w:rsidRDefault="009B2A07" w:rsidP="009B2A07">
      <w:pPr>
        <w:spacing w:after="267"/>
        <w:ind w:left="46" w:right="57"/>
        <w:rPr>
          <w:rFonts w:asciiTheme="minorHAnsi" w:hAnsiTheme="minorHAnsi" w:cstheme="minorHAnsi"/>
        </w:rPr>
      </w:pPr>
      <w:r w:rsidRPr="0083141A">
        <w:rPr>
          <w:rFonts w:asciiTheme="minorHAnsi" w:hAnsiTheme="minorHAnsi" w:cstheme="minorHAnsi"/>
        </w:rPr>
        <w:t>Sve intervencije vršiti sukladno zakonskim i ostalim pravnim aktima, te operativnim i ostalim planovima.</w:t>
      </w:r>
    </w:p>
    <w:p w14:paraId="208B0644" w14:textId="77777777" w:rsidR="009B2A07" w:rsidRPr="0083141A" w:rsidRDefault="009B2A07" w:rsidP="009B2A07">
      <w:pPr>
        <w:rPr>
          <w:rFonts w:asciiTheme="minorHAnsi" w:hAnsiTheme="minorHAnsi" w:cstheme="minorHAnsi"/>
          <w:b/>
          <w:sz w:val="28"/>
          <w:szCs w:val="28"/>
        </w:rPr>
      </w:pPr>
    </w:p>
    <w:p w14:paraId="46A062EC" w14:textId="055426FA" w:rsidR="009B2A07" w:rsidRPr="0083141A" w:rsidRDefault="009B2A07" w:rsidP="0004670E">
      <w:pPr>
        <w:pStyle w:val="Odlomakpopisa"/>
        <w:numPr>
          <w:ilvl w:val="1"/>
          <w:numId w:val="27"/>
        </w:numPr>
        <w:outlineLvl w:val="0"/>
        <w:rPr>
          <w:rFonts w:asciiTheme="minorHAnsi" w:hAnsiTheme="minorHAnsi" w:cstheme="minorHAnsi"/>
          <w:b/>
          <w:sz w:val="28"/>
          <w:szCs w:val="28"/>
        </w:rPr>
      </w:pPr>
      <w:bookmarkStart w:id="8" w:name="_Toc97635007"/>
      <w:r w:rsidRPr="0083141A">
        <w:rPr>
          <w:rFonts w:asciiTheme="minorHAnsi" w:hAnsiTheme="minorHAnsi" w:cstheme="minorHAnsi"/>
          <w:b/>
          <w:sz w:val="28"/>
          <w:szCs w:val="28"/>
        </w:rPr>
        <w:t>Stručna nastava, osposobljavanje i usavršavanje vatrogasaca</w:t>
      </w:r>
      <w:bookmarkEnd w:id="8"/>
    </w:p>
    <w:p w14:paraId="50FF99B5" w14:textId="77777777" w:rsidR="009B2A07" w:rsidRPr="0083141A" w:rsidRDefault="009B2A07" w:rsidP="009B2A07">
      <w:pPr>
        <w:ind w:right="57"/>
        <w:rPr>
          <w:rFonts w:asciiTheme="minorHAnsi" w:hAnsiTheme="minorHAnsi" w:cstheme="minorHAnsi"/>
        </w:rPr>
      </w:pPr>
    </w:p>
    <w:p w14:paraId="3924070A" w14:textId="127F281C" w:rsidR="009B2A07" w:rsidRPr="0083141A" w:rsidRDefault="009B2A07" w:rsidP="009B2A07">
      <w:pPr>
        <w:ind w:right="57"/>
        <w:rPr>
          <w:rFonts w:asciiTheme="minorHAnsi" w:hAnsiTheme="minorHAnsi" w:cstheme="minorHAnsi"/>
        </w:rPr>
      </w:pPr>
      <w:r w:rsidRPr="0083141A">
        <w:rPr>
          <w:rFonts w:asciiTheme="minorHAnsi" w:hAnsiTheme="minorHAnsi" w:cstheme="minorHAnsi"/>
        </w:rPr>
        <w:t xml:space="preserve">Stručna nastava, osposobljavanje i usavršavanje vatrogasaca provoditi će se </w:t>
      </w:r>
      <w:r w:rsidR="00B55172">
        <w:rPr>
          <w:rFonts w:asciiTheme="minorHAnsi" w:hAnsiTheme="minorHAnsi" w:cstheme="minorHAnsi"/>
        </w:rPr>
        <w:t xml:space="preserve">po </w:t>
      </w:r>
      <w:r w:rsidRPr="0083141A">
        <w:rPr>
          <w:rFonts w:asciiTheme="minorHAnsi" w:hAnsiTheme="minorHAnsi" w:cstheme="minorHAnsi"/>
        </w:rPr>
        <w:t>osnovom Plana nastave i vježbi s izvedbenim programima za 20</w:t>
      </w:r>
      <w:r w:rsidR="00B55172">
        <w:rPr>
          <w:rFonts w:asciiTheme="minorHAnsi" w:hAnsiTheme="minorHAnsi" w:cstheme="minorHAnsi"/>
        </w:rPr>
        <w:t>22</w:t>
      </w:r>
      <w:r w:rsidRPr="0083141A">
        <w:rPr>
          <w:rFonts w:asciiTheme="minorHAnsi" w:hAnsiTheme="minorHAnsi" w:cstheme="minorHAnsi"/>
        </w:rPr>
        <w:t xml:space="preserve">. godinu, a obuhvatiti će teorijski i vježbovni dio, s osnovnim smjernicama na: </w:t>
      </w:r>
    </w:p>
    <w:p w14:paraId="31CA323F" w14:textId="77777777" w:rsidR="009B2A07" w:rsidRPr="0083141A" w:rsidRDefault="009B2A07" w:rsidP="009B2A07">
      <w:pPr>
        <w:ind w:right="57"/>
        <w:rPr>
          <w:rFonts w:asciiTheme="minorHAnsi" w:hAnsiTheme="minorHAnsi" w:cstheme="minorHAnsi"/>
        </w:rPr>
      </w:pPr>
      <w:r w:rsidRPr="0083141A">
        <w:rPr>
          <w:rFonts w:asciiTheme="minorHAnsi" w:hAnsiTheme="minorHAnsi" w:cstheme="minorHAnsi"/>
          <w:noProof/>
        </w:rPr>
        <w:lastRenderedPageBreak/>
        <w:t xml:space="preserve">- </w:t>
      </w:r>
      <w:r w:rsidRPr="0083141A">
        <w:rPr>
          <w:rFonts w:asciiTheme="minorHAnsi" w:hAnsiTheme="minorHAnsi" w:cstheme="minorHAnsi"/>
        </w:rPr>
        <w:t xml:space="preserve">spašavanja s visina i dubina, </w:t>
      </w:r>
      <w:r w:rsidRPr="0083141A">
        <w:rPr>
          <w:rFonts w:asciiTheme="minorHAnsi" w:hAnsiTheme="minorHAnsi" w:cstheme="minorHAnsi"/>
          <w:noProof/>
        </w:rPr>
        <w:drawing>
          <wp:inline distT="0" distB="0" distL="0" distR="0" wp14:anchorId="5BA03B49" wp14:editId="2D0F46D9">
            <wp:extent cx="41162" cy="18295"/>
            <wp:effectExtent l="0" t="0" r="0" b="0"/>
            <wp:docPr id="14468" name="Picture 14468"/>
            <wp:cNvGraphicFramePr/>
            <a:graphic xmlns:a="http://schemas.openxmlformats.org/drawingml/2006/main">
              <a:graphicData uri="http://schemas.openxmlformats.org/drawingml/2006/picture">
                <pic:pic xmlns:pic="http://schemas.openxmlformats.org/drawingml/2006/picture">
                  <pic:nvPicPr>
                    <pic:cNvPr id="14468" name="Picture 14468"/>
                    <pic:cNvPicPr/>
                  </pic:nvPicPr>
                  <pic:blipFill>
                    <a:blip r:embed="rId18"/>
                    <a:stretch>
                      <a:fillRect/>
                    </a:stretch>
                  </pic:blipFill>
                  <pic:spPr>
                    <a:xfrm>
                      <a:off x="0" y="0"/>
                      <a:ext cx="41162" cy="18295"/>
                    </a:xfrm>
                    <a:prstGeom prst="rect">
                      <a:avLst/>
                    </a:prstGeom>
                  </pic:spPr>
                </pic:pic>
              </a:graphicData>
            </a:graphic>
          </wp:inline>
        </w:drawing>
      </w:r>
    </w:p>
    <w:p w14:paraId="7455C294" w14:textId="77777777" w:rsidR="009B2A07" w:rsidRPr="0083141A" w:rsidRDefault="009B2A07" w:rsidP="009B2A07">
      <w:pPr>
        <w:ind w:right="57"/>
        <w:rPr>
          <w:rFonts w:asciiTheme="minorHAnsi" w:hAnsiTheme="minorHAnsi" w:cstheme="minorHAnsi"/>
          <w:noProof/>
        </w:rPr>
      </w:pPr>
      <w:r w:rsidRPr="0083141A">
        <w:rPr>
          <w:rFonts w:asciiTheme="minorHAnsi" w:hAnsiTheme="minorHAnsi" w:cstheme="minorHAnsi"/>
        </w:rPr>
        <w:t xml:space="preserve">- intervencije s opasnim stvarima, </w:t>
      </w:r>
      <w:r w:rsidRPr="0083141A">
        <w:rPr>
          <w:rFonts w:asciiTheme="minorHAnsi" w:hAnsiTheme="minorHAnsi" w:cstheme="minorHAnsi"/>
          <w:noProof/>
        </w:rPr>
        <w:t>-</w:t>
      </w:r>
    </w:p>
    <w:p w14:paraId="67B2DB3B" w14:textId="77777777" w:rsidR="009B2A07" w:rsidRPr="0083141A" w:rsidRDefault="009B2A07" w:rsidP="009B2A07">
      <w:pPr>
        <w:ind w:right="57"/>
        <w:rPr>
          <w:rFonts w:asciiTheme="minorHAnsi" w:hAnsiTheme="minorHAnsi" w:cstheme="minorHAnsi"/>
          <w:noProof/>
        </w:rPr>
      </w:pPr>
      <w:r w:rsidRPr="0083141A">
        <w:rPr>
          <w:rFonts w:asciiTheme="minorHAnsi" w:hAnsiTheme="minorHAnsi" w:cstheme="minorHAnsi"/>
          <w:noProof/>
        </w:rPr>
        <w:t xml:space="preserve">- </w:t>
      </w:r>
      <w:r w:rsidRPr="0083141A">
        <w:rPr>
          <w:rFonts w:asciiTheme="minorHAnsi" w:hAnsiTheme="minorHAnsi" w:cstheme="minorHAnsi"/>
        </w:rPr>
        <w:t xml:space="preserve">održavanje i servisiranje dišnih aparata, </w:t>
      </w:r>
    </w:p>
    <w:p w14:paraId="2E8FEA16" w14:textId="77777777" w:rsidR="009B2A07" w:rsidRPr="0083141A" w:rsidRDefault="009B2A07" w:rsidP="009B2A07">
      <w:pPr>
        <w:ind w:right="57"/>
        <w:rPr>
          <w:rFonts w:asciiTheme="minorHAnsi" w:hAnsiTheme="minorHAnsi" w:cstheme="minorHAnsi"/>
        </w:rPr>
      </w:pPr>
      <w:r w:rsidRPr="0083141A">
        <w:rPr>
          <w:rFonts w:asciiTheme="minorHAnsi" w:hAnsiTheme="minorHAnsi" w:cstheme="minorHAnsi"/>
        </w:rPr>
        <w:t>- gašenje šumskih požara,</w:t>
      </w:r>
    </w:p>
    <w:p w14:paraId="76C644BE" w14:textId="77777777" w:rsidR="009B2A07" w:rsidRPr="0083141A" w:rsidRDefault="009B2A07" w:rsidP="009B2A07">
      <w:pPr>
        <w:ind w:right="57"/>
        <w:rPr>
          <w:rFonts w:asciiTheme="minorHAnsi" w:hAnsiTheme="minorHAnsi" w:cstheme="minorHAnsi"/>
          <w:noProof/>
        </w:rPr>
      </w:pPr>
      <w:r w:rsidRPr="0083141A">
        <w:rPr>
          <w:rFonts w:asciiTheme="minorHAnsi" w:hAnsiTheme="minorHAnsi" w:cstheme="minorHAnsi"/>
        </w:rPr>
        <w:t xml:space="preserve">- gašenje požara u zatvorenom prostoru, </w:t>
      </w:r>
    </w:p>
    <w:p w14:paraId="27FF27CA" w14:textId="5F26DDA9" w:rsidR="009B2A07" w:rsidRPr="0083141A" w:rsidRDefault="009B2A07" w:rsidP="009B2A07">
      <w:pPr>
        <w:ind w:right="57"/>
        <w:rPr>
          <w:rFonts w:asciiTheme="minorHAnsi" w:hAnsiTheme="minorHAnsi" w:cstheme="minorHAnsi"/>
        </w:rPr>
      </w:pPr>
      <w:r w:rsidRPr="0083141A">
        <w:rPr>
          <w:rFonts w:asciiTheme="minorHAnsi" w:hAnsiTheme="minorHAnsi" w:cstheme="minorHAnsi"/>
        </w:rPr>
        <w:t xml:space="preserve">- sudjelovati na vježbama lokalnog nivoa koja će se održati van sjedišta postrojbe, </w:t>
      </w:r>
    </w:p>
    <w:p w14:paraId="711275B5" w14:textId="29601EE5" w:rsidR="00581679" w:rsidRPr="0083141A" w:rsidRDefault="00581679" w:rsidP="009B2A07">
      <w:pPr>
        <w:ind w:right="57"/>
        <w:rPr>
          <w:rFonts w:asciiTheme="minorHAnsi" w:hAnsiTheme="minorHAnsi" w:cstheme="minorHAnsi"/>
          <w:noProof/>
        </w:rPr>
      </w:pPr>
      <w:r w:rsidRPr="0083141A">
        <w:rPr>
          <w:rFonts w:asciiTheme="minorHAnsi" w:hAnsiTheme="minorHAnsi" w:cstheme="minorHAnsi"/>
          <w:noProof/>
        </w:rPr>
        <w:t>- uvježbavanje zajedničkog nastupa DVD-a i postrojbe</w:t>
      </w:r>
    </w:p>
    <w:p w14:paraId="0D87AD5A" w14:textId="77777777" w:rsidR="009B2A07" w:rsidRPr="0083141A" w:rsidRDefault="009B2A07" w:rsidP="009B2A07">
      <w:pPr>
        <w:ind w:right="57"/>
        <w:rPr>
          <w:rFonts w:asciiTheme="minorHAnsi" w:hAnsiTheme="minorHAnsi" w:cstheme="minorHAnsi"/>
        </w:rPr>
      </w:pPr>
      <w:r w:rsidRPr="0083141A">
        <w:rPr>
          <w:rFonts w:asciiTheme="minorHAnsi" w:hAnsiTheme="minorHAnsi" w:cstheme="minorHAnsi"/>
        </w:rPr>
        <w:t>- organizirati i sudjelovati na vježbama koje proizlaze iz zakonskih propisa za pravne osobe (hoteli, škole, itd.),</w:t>
      </w:r>
    </w:p>
    <w:p w14:paraId="182F9A82" w14:textId="77777777" w:rsidR="009B2A07" w:rsidRPr="0083141A" w:rsidRDefault="009B2A07" w:rsidP="00581679">
      <w:pPr>
        <w:rPr>
          <w:rFonts w:asciiTheme="minorHAnsi" w:hAnsiTheme="minorHAnsi" w:cstheme="minorHAnsi"/>
          <w:noProof/>
        </w:rPr>
      </w:pPr>
      <w:r w:rsidRPr="0083141A">
        <w:rPr>
          <w:rFonts w:asciiTheme="minorHAnsi" w:hAnsiTheme="minorHAnsi" w:cstheme="minorHAnsi"/>
        </w:rPr>
        <w:t xml:space="preserve">- izvršiti osposobljavanja pučanstva za provedbu posebnih mjera ZOP-a, </w:t>
      </w:r>
    </w:p>
    <w:p w14:paraId="16692B09" w14:textId="77777777" w:rsidR="009B2A07" w:rsidRPr="0083141A" w:rsidRDefault="009B2A07" w:rsidP="00581679">
      <w:pPr>
        <w:rPr>
          <w:rFonts w:asciiTheme="minorHAnsi" w:hAnsiTheme="minorHAnsi" w:cstheme="minorHAnsi"/>
        </w:rPr>
      </w:pPr>
      <w:r w:rsidRPr="0083141A">
        <w:rPr>
          <w:rFonts w:asciiTheme="minorHAnsi" w:hAnsiTheme="minorHAnsi" w:cstheme="minorHAnsi"/>
        </w:rPr>
        <w:t>- izvršiti osposobljavanje vatrogasnih kadrova</w:t>
      </w:r>
    </w:p>
    <w:p w14:paraId="7AC0FFFA" w14:textId="59EA12B3" w:rsidR="009B2A07" w:rsidRPr="0083141A" w:rsidRDefault="009B2A07" w:rsidP="00581679">
      <w:pPr>
        <w:rPr>
          <w:rFonts w:asciiTheme="minorHAnsi" w:hAnsiTheme="minorHAnsi" w:cstheme="minorHAnsi"/>
        </w:rPr>
      </w:pPr>
      <w:r w:rsidRPr="0083141A">
        <w:rPr>
          <w:rFonts w:asciiTheme="minorHAnsi" w:hAnsiTheme="minorHAnsi" w:cstheme="minorHAnsi"/>
        </w:rPr>
        <w:t>- pomaganje u radu DVD-a.</w:t>
      </w:r>
    </w:p>
    <w:p w14:paraId="0867E7F7" w14:textId="378865FF" w:rsidR="009B2A07" w:rsidRPr="0083141A" w:rsidRDefault="009B2A07" w:rsidP="009B2A07">
      <w:pPr>
        <w:rPr>
          <w:rFonts w:asciiTheme="minorHAnsi" w:hAnsiTheme="minorHAnsi" w:cstheme="minorHAnsi"/>
          <w:b/>
          <w:sz w:val="28"/>
          <w:szCs w:val="28"/>
        </w:rPr>
      </w:pPr>
    </w:p>
    <w:p w14:paraId="4B679225" w14:textId="77777777" w:rsidR="009B2A07" w:rsidRPr="0083141A" w:rsidRDefault="009B2A07" w:rsidP="009B2A07">
      <w:pPr>
        <w:rPr>
          <w:rFonts w:asciiTheme="minorHAnsi" w:hAnsiTheme="minorHAnsi" w:cstheme="minorHAnsi"/>
          <w:b/>
          <w:sz w:val="28"/>
          <w:szCs w:val="28"/>
        </w:rPr>
      </w:pPr>
    </w:p>
    <w:p w14:paraId="78AFA4DA" w14:textId="01089412" w:rsidR="009B2A07" w:rsidRPr="0083141A" w:rsidRDefault="00581679" w:rsidP="0004670E">
      <w:pPr>
        <w:pStyle w:val="Odlomakpopisa"/>
        <w:numPr>
          <w:ilvl w:val="1"/>
          <w:numId w:val="27"/>
        </w:numPr>
        <w:outlineLvl w:val="0"/>
        <w:rPr>
          <w:rFonts w:asciiTheme="minorHAnsi" w:hAnsiTheme="minorHAnsi" w:cstheme="minorHAnsi"/>
          <w:b/>
          <w:sz w:val="28"/>
          <w:szCs w:val="28"/>
        </w:rPr>
      </w:pPr>
      <w:bookmarkStart w:id="9" w:name="_Toc97635008"/>
      <w:r w:rsidRPr="0083141A">
        <w:rPr>
          <w:rFonts w:asciiTheme="minorHAnsi" w:hAnsiTheme="minorHAnsi" w:cstheme="minorHAnsi"/>
          <w:b/>
          <w:sz w:val="28"/>
          <w:szCs w:val="28"/>
        </w:rPr>
        <w:t>Održavanje mobilnosti voznog parka</w:t>
      </w:r>
      <w:bookmarkEnd w:id="9"/>
    </w:p>
    <w:p w14:paraId="412521A0" w14:textId="5BB808CB" w:rsidR="00072327" w:rsidRPr="0083141A" w:rsidRDefault="00072327" w:rsidP="00072327">
      <w:pPr>
        <w:rPr>
          <w:rFonts w:asciiTheme="minorHAnsi" w:hAnsiTheme="minorHAnsi" w:cstheme="minorHAnsi"/>
          <w:b/>
          <w:sz w:val="28"/>
          <w:szCs w:val="28"/>
        </w:rPr>
      </w:pPr>
    </w:p>
    <w:p w14:paraId="52983EEC" w14:textId="77777777" w:rsidR="00072327" w:rsidRPr="0083141A" w:rsidRDefault="00072327" w:rsidP="00072327">
      <w:pPr>
        <w:rPr>
          <w:rFonts w:asciiTheme="minorHAnsi" w:hAnsiTheme="minorHAnsi" w:cstheme="minorHAnsi"/>
        </w:rPr>
      </w:pPr>
      <w:r w:rsidRPr="0083141A">
        <w:rPr>
          <w:rFonts w:asciiTheme="minorHAnsi" w:hAnsiTheme="minorHAnsi" w:cstheme="minorHAnsi"/>
        </w:rPr>
        <w:t>Postrojba koristi četiri vatrogasna vozila i jedno plovilo. Njihovo funkcionalno stanje je zadovoljavajuće budući se redovno održavaju i servisiraju. S obzirom da je izgrađena prva faza hale za smještaj vozila i sada su djelomično zaštićena (hala nema vrata)  vozila će se vizualno urediti (uklanjanje hrđe, poliranje, farbanje pojedinih dijelova.</w:t>
      </w:r>
    </w:p>
    <w:p w14:paraId="35B2CD16" w14:textId="5C45C069" w:rsidR="00072327" w:rsidRPr="0083141A" w:rsidRDefault="00072327" w:rsidP="00072327">
      <w:pPr>
        <w:rPr>
          <w:rFonts w:asciiTheme="minorHAnsi" w:hAnsiTheme="minorHAnsi" w:cstheme="minorHAnsi"/>
          <w:noProof/>
        </w:rPr>
      </w:pPr>
      <w:r w:rsidRPr="0083141A">
        <w:rPr>
          <w:rFonts w:asciiTheme="minorHAnsi" w:hAnsiTheme="minorHAnsi" w:cstheme="minorHAnsi"/>
          <w:noProof/>
        </w:rPr>
        <w:t xml:space="preserve">- </w:t>
      </w:r>
      <w:r w:rsidR="00214677">
        <w:rPr>
          <w:rFonts w:asciiTheme="minorHAnsi" w:hAnsiTheme="minorHAnsi" w:cstheme="minorHAnsi"/>
          <w:noProof/>
        </w:rPr>
        <w:t>p</w:t>
      </w:r>
      <w:r w:rsidRPr="0083141A">
        <w:rPr>
          <w:rFonts w:asciiTheme="minorHAnsi" w:hAnsiTheme="minorHAnsi" w:cstheme="minorHAnsi"/>
        </w:rPr>
        <w:t>rema planu tehničkih pregleda i servisa vozila za 20</w:t>
      </w:r>
      <w:r w:rsidR="00357AAF">
        <w:rPr>
          <w:rFonts w:asciiTheme="minorHAnsi" w:hAnsiTheme="minorHAnsi" w:cstheme="minorHAnsi"/>
        </w:rPr>
        <w:t>22</w:t>
      </w:r>
      <w:r w:rsidRPr="0083141A">
        <w:rPr>
          <w:rFonts w:asciiTheme="minorHAnsi" w:hAnsiTheme="minorHAnsi" w:cstheme="minorHAnsi"/>
        </w:rPr>
        <w:t xml:space="preserve">. g. izvršiti pregled i kontrolu ispravnosti vatrogasnih vozila kako podvozja vozila, tako i nadogradnji i ugrađenih dijelova, </w:t>
      </w:r>
    </w:p>
    <w:p w14:paraId="2772874E" w14:textId="77777777" w:rsidR="00072327" w:rsidRPr="0083141A" w:rsidRDefault="00072327" w:rsidP="00072327">
      <w:pPr>
        <w:rPr>
          <w:rFonts w:asciiTheme="minorHAnsi" w:hAnsiTheme="minorHAnsi" w:cstheme="minorHAnsi"/>
        </w:rPr>
      </w:pPr>
      <w:r w:rsidRPr="0083141A">
        <w:rPr>
          <w:rFonts w:asciiTheme="minorHAnsi" w:hAnsiTheme="minorHAnsi" w:cstheme="minorHAnsi"/>
        </w:rPr>
        <w:t>Prije ljetne požarne sezone otkloniti sve eventualne kvarove i izvršiti popravke</w:t>
      </w:r>
    </w:p>
    <w:p w14:paraId="6FBD8BA8" w14:textId="27015ADA" w:rsidR="00072327" w:rsidRPr="0083141A" w:rsidRDefault="00072327" w:rsidP="00072327">
      <w:pPr>
        <w:spacing w:after="261"/>
        <w:ind w:right="57"/>
        <w:rPr>
          <w:rFonts w:asciiTheme="minorHAnsi" w:hAnsiTheme="minorHAnsi" w:cstheme="minorHAnsi"/>
        </w:rPr>
      </w:pPr>
      <w:r w:rsidRPr="0083141A">
        <w:rPr>
          <w:rFonts w:asciiTheme="minorHAnsi" w:hAnsiTheme="minorHAnsi" w:cstheme="minorHAnsi"/>
        </w:rPr>
        <w:t>U planu za 20</w:t>
      </w:r>
      <w:r w:rsidR="00357AAF">
        <w:rPr>
          <w:rFonts w:asciiTheme="minorHAnsi" w:hAnsiTheme="minorHAnsi" w:cstheme="minorHAnsi"/>
        </w:rPr>
        <w:t>22</w:t>
      </w:r>
      <w:r w:rsidRPr="0083141A">
        <w:rPr>
          <w:rFonts w:asciiTheme="minorHAnsi" w:hAnsiTheme="minorHAnsi" w:cstheme="minorHAnsi"/>
        </w:rPr>
        <w:t>. godinu predviđen je iznos za usluge, materijal i dijelove za tekuće i investicijsko održavanje vozila.</w:t>
      </w:r>
    </w:p>
    <w:p w14:paraId="3E363108" w14:textId="77777777" w:rsidR="00072327" w:rsidRPr="0083141A" w:rsidRDefault="00072327" w:rsidP="00072327">
      <w:pPr>
        <w:rPr>
          <w:rFonts w:asciiTheme="minorHAnsi" w:hAnsiTheme="minorHAnsi" w:cstheme="minorHAnsi"/>
          <w:b/>
          <w:sz w:val="28"/>
          <w:szCs w:val="28"/>
        </w:rPr>
      </w:pPr>
    </w:p>
    <w:p w14:paraId="7B2978B4" w14:textId="1772F53E" w:rsidR="00072327" w:rsidRPr="0083141A" w:rsidRDefault="00072327" w:rsidP="0004670E">
      <w:pPr>
        <w:pStyle w:val="Odlomakpopisa"/>
        <w:numPr>
          <w:ilvl w:val="1"/>
          <w:numId w:val="27"/>
        </w:numPr>
        <w:outlineLvl w:val="0"/>
        <w:rPr>
          <w:rFonts w:asciiTheme="minorHAnsi" w:hAnsiTheme="minorHAnsi" w:cstheme="minorHAnsi"/>
          <w:b/>
          <w:sz w:val="28"/>
          <w:szCs w:val="28"/>
        </w:rPr>
      </w:pPr>
      <w:bookmarkStart w:id="10" w:name="_Toc97635009"/>
      <w:r w:rsidRPr="0083141A">
        <w:rPr>
          <w:rFonts w:asciiTheme="minorHAnsi" w:hAnsiTheme="minorHAnsi" w:cstheme="minorHAnsi"/>
          <w:b/>
          <w:sz w:val="28"/>
          <w:szCs w:val="28"/>
        </w:rPr>
        <w:t>Održavanje funkcionalnosti sredstava, uređaja i opreme</w:t>
      </w:r>
      <w:bookmarkEnd w:id="10"/>
    </w:p>
    <w:p w14:paraId="3036F70F" w14:textId="77777777" w:rsidR="00180202" w:rsidRPr="0083141A" w:rsidRDefault="00180202" w:rsidP="00180202">
      <w:pPr>
        <w:rPr>
          <w:rFonts w:asciiTheme="minorHAnsi" w:hAnsiTheme="minorHAnsi" w:cstheme="minorHAnsi"/>
          <w:b/>
          <w:sz w:val="28"/>
          <w:szCs w:val="28"/>
        </w:rPr>
      </w:pPr>
    </w:p>
    <w:p w14:paraId="79AC5C40" w14:textId="77777777" w:rsidR="00180202" w:rsidRPr="0083141A" w:rsidRDefault="00180202" w:rsidP="00180202">
      <w:pPr>
        <w:rPr>
          <w:rFonts w:asciiTheme="minorHAnsi" w:hAnsiTheme="minorHAnsi" w:cstheme="minorHAnsi"/>
          <w:b/>
          <w:sz w:val="28"/>
          <w:szCs w:val="28"/>
        </w:rPr>
      </w:pPr>
      <w:r w:rsidRPr="0083141A">
        <w:rPr>
          <w:rFonts w:asciiTheme="minorHAnsi" w:hAnsiTheme="minorHAnsi" w:cstheme="minorHAnsi"/>
        </w:rPr>
        <w:t xml:space="preserve">Funkcionalno stanje sredstava, uređaja i opreme je zadovoljavajuće budući se redovno održavaju i servisiraju. </w:t>
      </w:r>
    </w:p>
    <w:p w14:paraId="7B81CDF5" w14:textId="77777777" w:rsidR="00180202" w:rsidRPr="0083141A" w:rsidRDefault="00180202" w:rsidP="00180202">
      <w:pPr>
        <w:rPr>
          <w:rFonts w:asciiTheme="minorHAnsi" w:hAnsiTheme="minorHAnsi" w:cstheme="minorHAnsi"/>
          <w:b/>
          <w:sz w:val="28"/>
          <w:szCs w:val="28"/>
        </w:rPr>
      </w:pPr>
    </w:p>
    <w:p w14:paraId="42B814DA" w14:textId="3AEA3AA4" w:rsidR="00180202" w:rsidRPr="0083141A" w:rsidRDefault="00180202" w:rsidP="00180202">
      <w:pPr>
        <w:pStyle w:val="Odlomakpopisa"/>
        <w:numPr>
          <w:ilvl w:val="1"/>
          <w:numId w:val="27"/>
        </w:numPr>
        <w:outlineLvl w:val="0"/>
        <w:rPr>
          <w:rFonts w:asciiTheme="minorHAnsi" w:hAnsiTheme="minorHAnsi" w:cstheme="minorHAnsi"/>
          <w:b/>
          <w:sz w:val="28"/>
          <w:szCs w:val="28"/>
        </w:rPr>
      </w:pPr>
      <w:bookmarkStart w:id="11" w:name="_Toc97635010"/>
      <w:r w:rsidRPr="0083141A">
        <w:rPr>
          <w:rFonts w:asciiTheme="minorHAnsi" w:hAnsiTheme="minorHAnsi" w:cstheme="minorHAnsi"/>
          <w:b/>
          <w:sz w:val="28"/>
          <w:szCs w:val="28"/>
        </w:rPr>
        <w:t>Opremanje i uređenje objekata i prostora vatrogasne postrojbe</w:t>
      </w:r>
      <w:bookmarkEnd w:id="11"/>
    </w:p>
    <w:p w14:paraId="7702470E" w14:textId="77777777" w:rsidR="00180202" w:rsidRPr="0083141A" w:rsidRDefault="00180202" w:rsidP="00180202">
      <w:pPr>
        <w:spacing w:after="235"/>
        <w:ind w:right="57"/>
        <w:rPr>
          <w:rFonts w:asciiTheme="minorHAnsi" w:hAnsiTheme="minorHAnsi" w:cstheme="minorHAnsi"/>
        </w:rPr>
      </w:pPr>
    </w:p>
    <w:p w14:paraId="50BCF23B" w14:textId="1C905389" w:rsidR="00511B37" w:rsidRDefault="00511B37" w:rsidP="00E33EA1">
      <w:pPr>
        <w:rPr>
          <w:rFonts w:asciiTheme="minorHAnsi" w:hAnsiTheme="minorHAnsi" w:cstheme="minorHAnsi"/>
        </w:rPr>
      </w:pPr>
      <w:r>
        <w:rPr>
          <w:rFonts w:asciiTheme="minorHAnsi" w:hAnsiTheme="minorHAnsi" w:cstheme="minorHAnsi"/>
        </w:rPr>
        <w:t>S obzirom da postoje</w:t>
      </w:r>
      <w:r w:rsidR="00DD5142">
        <w:rPr>
          <w:rFonts w:asciiTheme="minorHAnsi" w:hAnsiTheme="minorHAnsi" w:cstheme="minorHAnsi"/>
        </w:rPr>
        <w:t xml:space="preserve">ći objekt i lokacija nisu adekvatni za funkcioniranje vatrogasne djelatnosti u 2022. </w:t>
      </w:r>
      <w:r w:rsidR="00E16880">
        <w:rPr>
          <w:rFonts w:asciiTheme="minorHAnsi" w:hAnsiTheme="minorHAnsi" w:cstheme="minorHAnsi"/>
        </w:rPr>
        <w:t>godini će se ići u pripremu dokumentacije i sređivanja i</w:t>
      </w:r>
      <w:r w:rsidR="003760E4">
        <w:rPr>
          <w:rFonts w:asciiTheme="minorHAnsi" w:hAnsiTheme="minorHAnsi" w:cstheme="minorHAnsi"/>
        </w:rPr>
        <w:t>movinsko pravnih odnosa zemljišta na kojem je planirana izgradnja Vatrogasnog centra.</w:t>
      </w:r>
    </w:p>
    <w:p w14:paraId="2F50AEF1" w14:textId="7EDBC90D" w:rsidR="009C73BF" w:rsidRDefault="009C73BF" w:rsidP="00E33EA1">
      <w:pPr>
        <w:rPr>
          <w:rFonts w:asciiTheme="minorHAnsi" w:hAnsiTheme="minorHAnsi" w:cstheme="minorHAnsi"/>
        </w:rPr>
      </w:pPr>
      <w:r>
        <w:rPr>
          <w:rFonts w:asciiTheme="minorHAnsi" w:hAnsiTheme="minorHAnsi" w:cstheme="minorHAnsi"/>
        </w:rPr>
        <w:t xml:space="preserve">U 2022. godinu </w:t>
      </w:r>
      <w:r w:rsidR="00A62D4B">
        <w:rPr>
          <w:rFonts w:asciiTheme="minorHAnsi" w:hAnsiTheme="minorHAnsi" w:cstheme="minorHAnsi"/>
        </w:rPr>
        <w:t xml:space="preserve">predviđena je priprema dokumentacije </w:t>
      </w:r>
      <w:r w:rsidR="00AB057C">
        <w:rPr>
          <w:rFonts w:asciiTheme="minorHAnsi" w:hAnsiTheme="minorHAnsi" w:cstheme="minorHAnsi"/>
        </w:rPr>
        <w:t xml:space="preserve">kako bi se pravovremeno javili na natječaj  za sredstva </w:t>
      </w:r>
      <w:r w:rsidR="007A55D6">
        <w:rPr>
          <w:rFonts w:asciiTheme="minorHAnsi" w:hAnsiTheme="minorHAnsi" w:cstheme="minorHAnsi"/>
        </w:rPr>
        <w:t>iz EU fond</w:t>
      </w:r>
      <w:r w:rsidR="00AB057C">
        <w:rPr>
          <w:rFonts w:asciiTheme="minorHAnsi" w:hAnsiTheme="minorHAnsi" w:cstheme="minorHAnsi"/>
        </w:rPr>
        <w:t>a</w:t>
      </w:r>
      <w:r w:rsidR="007A55D6">
        <w:rPr>
          <w:rFonts w:asciiTheme="minorHAnsi" w:hAnsiTheme="minorHAnsi" w:cstheme="minorHAnsi"/>
        </w:rPr>
        <w:t>.</w:t>
      </w:r>
    </w:p>
    <w:p w14:paraId="3AE52352" w14:textId="391ECC13" w:rsidR="007A55D6" w:rsidRDefault="00AB057C" w:rsidP="00E33EA1">
      <w:pPr>
        <w:rPr>
          <w:rFonts w:asciiTheme="minorHAnsi" w:hAnsiTheme="minorHAnsi" w:cstheme="minorHAnsi"/>
        </w:rPr>
      </w:pPr>
      <w:r>
        <w:rPr>
          <w:rFonts w:asciiTheme="minorHAnsi" w:hAnsiTheme="minorHAnsi" w:cstheme="minorHAnsi"/>
        </w:rPr>
        <w:t xml:space="preserve">Sredstva će se zatražiti </w:t>
      </w:r>
      <w:r w:rsidR="00210173">
        <w:rPr>
          <w:rFonts w:asciiTheme="minorHAnsi" w:hAnsiTheme="minorHAnsi" w:cstheme="minorHAnsi"/>
        </w:rPr>
        <w:t>za izradu kompletne</w:t>
      </w:r>
      <w:r w:rsidR="00511B37">
        <w:rPr>
          <w:rFonts w:asciiTheme="minorHAnsi" w:hAnsiTheme="minorHAnsi" w:cstheme="minorHAnsi"/>
        </w:rPr>
        <w:t xml:space="preserve"> </w:t>
      </w:r>
      <w:r w:rsidR="00210173">
        <w:rPr>
          <w:rFonts w:asciiTheme="minorHAnsi" w:hAnsiTheme="minorHAnsi" w:cstheme="minorHAnsi"/>
        </w:rPr>
        <w:t xml:space="preserve">dokumentacije </w:t>
      </w:r>
      <w:r w:rsidR="00511B37">
        <w:rPr>
          <w:rFonts w:asciiTheme="minorHAnsi" w:hAnsiTheme="minorHAnsi" w:cstheme="minorHAnsi"/>
        </w:rPr>
        <w:t>za vatrogasni centar.</w:t>
      </w:r>
    </w:p>
    <w:p w14:paraId="6D87C3B9" w14:textId="06FD9E78" w:rsidR="003760E4" w:rsidRDefault="00762998" w:rsidP="00E33EA1">
      <w:pPr>
        <w:rPr>
          <w:rFonts w:asciiTheme="minorHAnsi" w:hAnsiTheme="minorHAnsi" w:cstheme="minorHAnsi"/>
        </w:rPr>
      </w:pPr>
      <w:r>
        <w:rPr>
          <w:rFonts w:asciiTheme="minorHAnsi" w:hAnsiTheme="minorHAnsi" w:cstheme="minorHAnsi"/>
        </w:rPr>
        <w:t>U ovaj projekt se ide sa osnivačem</w:t>
      </w:r>
      <w:r w:rsidR="0065334B">
        <w:rPr>
          <w:rFonts w:asciiTheme="minorHAnsi" w:hAnsiTheme="minorHAnsi" w:cstheme="minorHAnsi"/>
        </w:rPr>
        <w:t xml:space="preserve"> tj. Gradom Mali</w:t>
      </w:r>
      <w:r w:rsidR="00405894">
        <w:rPr>
          <w:rFonts w:asciiTheme="minorHAnsi" w:hAnsiTheme="minorHAnsi" w:cstheme="minorHAnsi"/>
        </w:rPr>
        <w:t xml:space="preserve"> Lošinj.</w:t>
      </w:r>
    </w:p>
    <w:p w14:paraId="4AB5094E" w14:textId="1E32D984" w:rsidR="00405894" w:rsidRDefault="00405894" w:rsidP="00E33EA1">
      <w:pPr>
        <w:rPr>
          <w:rFonts w:asciiTheme="minorHAnsi" w:hAnsiTheme="minorHAnsi" w:cstheme="minorHAnsi"/>
        </w:rPr>
      </w:pPr>
    </w:p>
    <w:p w14:paraId="1FCF712D" w14:textId="7435851D" w:rsidR="00405894" w:rsidRDefault="00405894" w:rsidP="00E33EA1">
      <w:pPr>
        <w:rPr>
          <w:rFonts w:asciiTheme="minorHAnsi" w:hAnsiTheme="minorHAnsi" w:cstheme="minorHAnsi"/>
        </w:rPr>
      </w:pPr>
    </w:p>
    <w:p w14:paraId="4440AB76" w14:textId="77777777" w:rsidR="00405894" w:rsidRDefault="00405894" w:rsidP="00E33EA1">
      <w:pPr>
        <w:rPr>
          <w:rFonts w:asciiTheme="minorHAnsi" w:hAnsiTheme="minorHAnsi" w:cstheme="minorHAnsi"/>
        </w:rPr>
      </w:pPr>
    </w:p>
    <w:p w14:paraId="65E13D5A" w14:textId="77777777" w:rsidR="00180202" w:rsidRPr="0083141A" w:rsidRDefault="00180202" w:rsidP="00E33EA1">
      <w:pPr>
        <w:rPr>
          <w:rFonts w:asciiTheme="minorHAnsi" w:hAnsiTheme="minorHAnsi" w:cstheme="minorHAnsi"/>
          <w:b/>
          <w:sz w:val="28"/>
          <w:szCs w:val="28"/>
        </w:rPr>
      </w:pPr>
    </w:p>
    <w:p w14:paraId="6AE8D150" w14:textId="048540D7" w:rsidR="00180202" w:rsidRPr="0083141A" w:rsidRDefault="00E33EA1" w:rsidP="0004670E">
      <w:pPr>
        <w:pStyle w:val="Odlomakpopisa"/>
        <w:numPr>
          <w:ilvl w:val="1"/>
          <w:numId w:val="27"/>
        </w:numPr>
        <w:outlineLvl w:val="0"/>
        <w:rPr>
          <w:rFonts w:asciiTheme="minorHAnsi" w:hAnsiTheme="minorHAnsi" w:cstheme="minorHAnsi"/>
          <w:b/>
          <w:sz w:val="28"/>
          <w:szCs w:val="28"/>
        </w:rPr>
      </w:pPr>
      <w:bookmarkStart w:id="12" w:name="_Toc97635011"/>
      <w:r w:rsidRPr="0083141A">
        <w:rPr>
          <w:rFonts w:asciiTheme="minorHAnsi" w:hAnsiTheme="minorHAnsi" w:cstheme="minorHAnsi"/>
          <w:b/>
          <w:sz w:val="28"/>
          <w:szCs w:val="28"/>
        </w:rPr>
        <w:lastRenderedPageBreak/>
        <w:t>Suradnja s ostalim institucijama i vatrogasnim organizacijama</w:t>
      </w:r>
      <w:bookmarkEnd w:id="12"/>
    </w:p>
    <w:p w14:paraId="07152717" w14:textId="77777777" w:rsidR="00E33EA1" w:rsidRPr="0083141A" w:rsidRDefault="00E33EA1" w:rsidP="00E33EA1">
      <w:pPr>
        <w:rPr>
          <w:rFonts w:asciiTheme="minorHAnsi" w:hAnsiTheme="minorHAnsi" w:cstheme="minorHAnsi"/>
          <w:b/>
          <w:sz w:val="28"/>
          <w:szCs w:val="28"/>
        </w:rPr>
      </w:pPr>
    </w:p>
    <w:p w14:paraId="0839A13D" w14:textId="4A9BA6A2" w:rsidR="00E2171B" w:rsidRDefault="00E33EA1" w:rsidP="00405894">
      <w:pPr>
        <w:ind w:right="57" w:firstLine="43"/>
        <w:rPr>
          <w:rFonts w:asciiTheme="minorHAnsi" w:hAnsiTheme="minorHAnsi" w:cstheme="minorHAnsi"/>
        </w:rPr>
      </w:pPr>
      <w:r w:rsidRPr="0083141A">
        <w:rPr>
          <w:rFonts w:asciiTheme="minorHAnsi" w:hAnsiTheme="minorHAnsi" w:cstheme="minorHAnsi"/>
        </w:rPr>
        <w:t xml:space="preserve"> Nastaviti s provođenjem aktivnosti na unapređenju sustava zaštite od požara sa svim privrednim </w:t>
      </w:r>
      <w:r w:rsidR="00E2171B" w:rsidRPr="0083141A">
        <w:rPr>
          <w:rFonts w:asciiTheme="minorHAnsi" w:hAnsiTheme="minorHAnsi" w:cstheme="minorHAnsi"/>
        </w:rPr>
        <w:t xml:space="preserve">  </w:t>
      </w:r>
      <w:r w:rsidRPr="0083141A">
        <w:rPr>
          <w:rFonts w:asciiTheme="minorHAnsi" w:hAnsiTheme="minorHAnsi" w:cstheme="minorHAnsi"/>
        </w:rPr>
        <w:t>subjektima, javnim ustanovama na području Grada.</w:t>
      </w:r>
    </w:p>
    <w:p w14:paraId="50546A58" w14:textId="77777777" w:rsidR="00405894" w:rsidRPr="0083141A" w:rsidRDefault="00405894" w:rsidP="00405894">
      <w:pPr>
        <w:ind w:right="57" w:firstLine="43"/>
        <w:rPr>
          <w:rFonts w:asciiTheme="minorHAnsi" w:hAnsiTheme="minorHAnsi" w:cstheme="minorHAnsi"/>
        </w:rPr>
      </w:pPr>
    </w:p>
    <w:p w14:paraId="2362286F" w14:textId="4DB513AB" w:rsidR="00E33EA1" w:rsidRPr="0083141A" w:rsidRDefault="00E33EA1" w:rsidP="00E33EA1">
      <w:pPr>
        <w:spacing w:after="138" w:line="228" w:lineRule="auto"/>
        <w:ind w:left="46" w:right="57"/>
        <w:jc w:val="both"/>
        <w:rPr>
          <w:rFonts w:asciiTheme="minorHAnsi" w:hAnsiTheme="minorHAnsi" w:cstheme="minorHAnsi"/>
        </w:rPr>
      </w:pPr>
      <w:r w:rsidRPr="0083141A">
        <w:rPr>
          <w:rFonts w:asciiTheme="minorHAnsi" w:hAnsiTheme="minorHAnsi" w:cstheme="minorHAnsi"/>
        </w:rPr>
        <w:t>Surađivati s Vatrogasnom zajednicom Primorsko-goranske županije</w:t>
      </w:r>
      <w:r w:rsidR="00E2171B" w:rsidRPr="0083141A">
        <w:rPr>
          <w:rFonts w:asciiTheme="minorHAnsi" w:hAnsiTheme="minorHAnsi" w:cstheme="minorHAnsi"/>
        </w:rPr>
        <w:t>.</w:t>
      </w:r>
    </w:p>
    <w:p w14:paraId="5A666AEC" w14:textId="77E4CB6D" w:rsidR="00E33EA1" w:rsidRPr="0083141A" w:rsidRDefault="00E33EA1" w:rsidP="00E33EA1">
      <w:pPr>
        <w:spacing w:after="138" w:line="228" w:lineRule="auto"/>
        <w:ind w:left="46" w:right="57"/>
        <w:jc w:val="both"/>
        <w:rPr>
          <w:rFonts w:asciiTheme="minorHAnsi" w:hAnsiTheme="minorHAnsi" w:cstheme="minorHAnsi"/>
          <w:noProof/>
        </w:rPr>
      </w:pPr>
      <w:r w:rsidRPr="0083141A">
        <w:rPr>
          <w:rFonts w:asciiTheme="minorHAnsi" w:hAnsiTheme="minorHAnsi" w:cstheme="minorHAnsi"/>
        </w:rPr>
        <w:t>Dobrovoljnim vatrogasnim društvima Lošinj, Susak i drugim vatrogasnim postrojbama s ciljem unaprjeđenja vatrogasne djelatnosti</w:t>
      </w:r>
      <w:r w:rsidR="00E2171B" w:rsidRPr="0083141A">
        <w:rPr>
          <w:rFonts w:asciiTheme="minorHAnsi" w:hAnsiTheme="minorHAnsi" w:cstheme="minorHAnsi"/>
        </w:rPr>
        <w:t>.</w:t>
      </w:r>
      <w:r w:rsidRPr="0083141A">
        <w:rPr>
          <w:rFonts w:asciiTheme="minorHAnsi" w:hAnsiTheme="minorHAnsi" w:cstheme="minorHAnsi"/>
        </w:rPr>
        <w:t xml:space="preserve"> </w:t>
      </w:r>
    </w:p>
    <w:p w14:paraId="41B08AC9" w14:textId="77777777" w:rsidR="00E33EA1" w:rsidRPr="0083141A" w:rsidRDefault="00E33EA1" w:rsidP="00E33EA1">
      <w:pPr>
        <w:spacing w:after="5" w:line="228" w:lineRule="auto"/>
        <w:ind w:left="46" w:right="57"/>
        <w:jc w:val="both"/>
        <w:rPr>
          <w:rFonts w:asciiTheme="minorHAnsi" w:hAnsiTheme="minorHAnsi" w:cstheme="minorHAnsi"/>
        </w:rPr>
      </w:pPr>
      <w:r w:rsidRPr="0083141A">
        <w:rPr>
          <w:rFonts w:asciiTheme="minorHAnsi" w:hAnsiTheme="minorHAnsi" w:cstheme="minorHAnsi"/>
        </w:rPr>
        <w:t>Nastaviti dobru suradnju s JLS i mjesnim odborima.</w:t>
      </w:r>
    </w:p>
    <w:p w14:paraId="222A427A" w14:textId="77777777" w:rsidR="00E33EA1" w:rsidRPr="0083141A" w:rsidRDefault="00E33EA1" w:rsidP="00E33EA1">
      <w:pPr>
        <w:spacing w:after="5" w:line="228" w:lineRule="auto"/>
        <w:ind w:left="46" w:right="57"/>
        <w:jc w:val="both"/>
        <w:rPr>
          <w:rFonts w:asciiTheme="minorHAnsi" w:hAnsiTheme="minorHAnsi" w:cstheme="minorHAnsi"/>
        </w:rPr>
      </w:pPr>
      <w:r w:rsidRPr="0083141A">
        <w:rPr>
          <w:rFonts w:asciiTheme="minorHAnsi" w:hAnsiTheme="minorHAnsi" w:cstheme="minorHAnsi"/>
        </w:rPr>
        <w:t>Na područjima gdje Hrvatske Šume ne gospodare šumama, već su iste u privatnom vlasništvu, raditi na unapređenju zaštite od požara, s naglaskom na izgradnju i održavanje protupožarnih puteva, te sigurnosnih zona oko gradskih i seoskih naselja.</w:t>
      </w:r>
    </w:p>
    <w:p w14:paraId="56E07361" w14:textId="77777777" w:rsidR="00E33EA1" w:rsidRPr="0083141A" w:rsidRDefault="00E33EA1" w:rsidP="00E33EA1">
      <w:pPr>
        <w:spacing w:after="5" w:line="228" w:lineRule="auto"/>
        <w:ind w:left="46" w:right="57"/>
        <w:jc w:val="both"/>
        <w:rPr>
          <w:rFonts w:asciiTheme="minorHAnsi" w:hAnsiTheme="minorHAnsi" w:cstheme="minorHAnsi"/>
        </w:rPr>
      </w:pPr>
    </w:p>
    <w:p w14:paraId="69868BF2" w14:textId="5F9889FF" w:rsidR="00E33EA1" w:rsidRPr="0083141A" w:rsidRDefault="00E33EA1" w:rsidP="00E33EA1">
      <w:pPr>
        <w:spacing w:after="5" w:line="228" w:lineRule="auto"/>
        <w:ind w:left="46" w:right="57"/>
        <w:jc w:val="both"/>
        <w:rPr>
          <w:rFonts w:asciiTheme="minorHAnsi" w:hAnsiTheme="minorHAnsi" w:cstheme="minorHAnsi"/>
        </w:rPr>
      </w:pPr>
      <w:r w:rsidRPr="0083141A">
        <w:rPr>
          <w:rFonts w:asciiTheme="minorHAnsi" w:hAnsiTheme="minorHAnsi" w:cstheme="minorHAnsi"/>
        </w:rPr>
        <w:t>Nastaviti suradnju s Policijskom postajom</w:t>
      </w:r>
      <w:r w:rsidR="004A3904">
        <w:rPr>
          <w:rFonts w:asciiTheme="minorHAnsi" w:hAnsiTheme="minorHAnsi" w:cstheme="minorHAnsi"/>
        </w:rPr>
        <w:t>, Hitnom medicinskom pomoći, Crvenim križ</w:t>
      </w:r>
      <w:r w:rsidR="007B4AD4">
        <w:rPr>
          <w:rFonts w:asciiTheme="minorHAnsi" w:hAnsiTheme="minorHAnsi" w:cstheme="minorHAnsi"/>
        </w:rPr>
        <w:t>em, HGSS i</w:t>
      </w:r>
      <w:r w:rsidRPr="0083141A">
        <w:rPr>
          <w:rFonts w:asciiTheme="minorHAnsi" w:hAnsiTheme="minorHAnsi" w:cstheme="minorHAnsi"/>
        </w:rPr>
        <w:t xml:space="preserve"> centrom 112.</w:t>
      </w:r>
    </w:p>
    <w:p w14:paraId="49B63F34" w14:textId="77777777" w:rsidR="00E33EA1" w:rsidRPr="0083141A" w:rsidRDefault="00E33EA1" w:rsidP="00E33EA1">
      <w:pPr>
        <w:spacing w:after="5" w:line="228" w:lineRule="auto"/>
        <w:ind w:right="57"/>
        <w:jc w:val="both"/>
        <w:rPr>
          <w:rFonts w:asciiTheme="minorHAnsi" w:hAnsiTheme="minorHAnsi" w:cstheme="minorHAnsi"/>
        </w:rPr>
      </w:pPr>
    </w:p>
    <w:p w14:paraId="123EB2DF" w14:textId="77777777" w:rsidR="00E33EA1" w:rsidRDefault="00E2171B" w:rsidP="00A23778">
      <w:pPr>
        <w:widowControl w:val="0"/>
        <w:spacing w:after="5" w:line="228" w:lineRule="auto"/>
        <w:ind w:right="57"/>
        <w:jc w:val="both"/>
        <w:rPr>
          <w:rFonts w:asciiTheme="minorHAnsi" w:hAnsiTheme="minorHAnsi" w:cstheme="minorHAnsi"/>
        </w:rPr>
      </w:pPr>
      <w:r w:rsidRPr="0083141A">
        <w:rPr>
          <w:rFonts w:asciiTheme="minorHAnsi" w:hAnsiTheme="minorHAnsi" w:cstheme="minorHAnsi"/>
        </w:rPr>
        <w:t>U</w:t>
      </w:r>
      <w:r w:rsidR="00E33EA1" w:rsidRPr="0083141A">
        <w:rPr>
          <w:rFonts w:asciiTheme="minorHAnsi" w:hAnsiTheme="minorHAnsi" w:cstheme="minorHAnsi"/>
        </w:rPr>
        <w:t>naprijediti suradnju s Ustanovom za hitnu medicinsku pomoć Rijeka, kako bi se poboljšalo i unaprijedilo zajedničko djelovanje na intervencijama</w:t>
      </w:r>
      <w:r w:rsidR="0083141A">
        <w:rPr>
          <w:rFonts w:asciiTheme="minorHAnsi" w:hAnsiTheme="minorHAnsi" w:cstheme="minorHAnsi"/>
        </w:rPr>
        <w:t>.</w:t>
      </w:r>
    </w:p>
    <w:p w14:paraId="3FB8A0E8" w14:textId="77777777" w:rsidR="00A23778" w:rsidRDefault="00A23778" w:rsidP="00A23778">
      <w:pPr>
        <w:widowControl w:val="0"/>
        <w:spacing w:after="5" w:line="228" w:lineRule="auto"/>
        <w:ind w:right="57"/>
        <w:jc w:val="both"/>
        <w:rPr>
          <w:rFonts w:asciiTheme="minorHAnsi" w:hAnsiTheme="minorHAnsi" w:cstheme="minorHAnsi"/>
        </w:rPr>
      </w:pPr>
    </w:p>
    <w:p w14:paraId="517C2A77" w14:textId="77777777" w:rsidR="00E33EA1" w:rsidRPr="0083141A" w:rsidRDefault="00E33EA1" w:rsidP="00E33EA1">
      <w:pPr>
        <w:rPr>
          <w:rFonts w:asciiTheme="minorHAnsi" w:hAnsiTheme="minorHAnsi" w:cstheme="minorHAnsi"/>
          <w:b/>
          <w:sz w:val="28"/>
          <w:szCs w:val="28"/>
        </w:rPr>
      </w:pPr>
    </w:p>
    <w:p w14:paraId="233B49FE" w14:textId="761268C3" w:rsidR="00190AE0" w:rsidRPr="0083141A" w:rsidRDefault="00190AE0" w:rsidP="00190AE0">
      <w:pPr>
        <w:pStyle w:val="Odlomakpopisa"/>
        <w:numPr>
          <w:ilvl w:val="1"/>
          <w:numId w:val="27"/>
        </w:numPr>
        <w:outlineLvl w:val="0"/>
        <w:rPr>
          <w:rFonts w:asciiTheme="minorHAnsi" w:hAnsiTheme="minorHAnsi" w:cstheme="minorHAnsi"/>
          <w:b/>
          <w:sz w:val="28"/>
          <w:szCs w:val="28"/>
        </w:rPr>
      </w:pPr>
      <w:bookmarkStart w:id="13" w:name="_Toc97635012"/>
      <w:r w:rsidRPr="0083141A">
        <w:rPr>
          <w:rFonts w:asciiTheme="minorHAnsi" w:hAnsiTheme="minorHAnsi" w:cstheme="minorHAnsi"/>
          <w:b/>
          <w:sz w:val="28"/>
          <w:szCs w:val="28"/>
        </w:rPr>
        <w:t>Organizacija vatrogasnih susreta i sudjelovanje na vatrogasnim natjecanjima</w:t>
      </w:r>
      <w:bookmarkEnd w:id="13"/>
    </w:p>
    <w:p w14:paraId="3B49F415" w14:textId="77777777" w:rsidR="00190AE0" w:rsidRPr="00A23778" w:rsidRDefault="00190AE0" w:rsidP="00190AE0">
      <w:pPr>
        <w:rPr>
          <w:rFonts w:asciiTheme="minorHAnsi" w:hAnsiTheme="minorHAnsi" w:cstheme="minorHAnsi"/>
          <w:b/>
          <w:sz w:val="28"/>
          <w:szCs w:val="28"/>
        </w:rPr>
      </w:pPr>
    </w:p>
    <w:p w14:paraId="466DBF07" w14:textId="77777777" w:rsidR="00190AE0" w:rsidRPr="0083141A" w:rsidRDefault="00190AE0" w:rsidP="00190AE0">
      <w:pPr>
        <w:spacing w:before="292" w:after="244"/>
        <w:ind w:right="57"/>
        <w:rPr>
          <w:rFonts w:asciiTheme="minorHAnsi" w:hAnsiTheme="minorHAnsi" w:cstheme="minorHAnsi"/>
          <w:noProof/>
        </w:rPr>
      </w:pPr>
      <w:r w:rsidRPr="0083141A">
        <w:rPr>
          <w:rFonts w:asciiTheme="minorHAnsi" w:hAnsiTheme="minorHAnsi" w:cstheme="minorHAnsi"/>
        </w:rPr>
        <w:t xml:space="preserve">Organizirati obilježavanje Dana Sv. Florijana. — zaštitnika vatrogasaca </w:t>
      </w:r>
    </w:p>
    <w:p w14:paraId="56A11893" w14:textId="77777777" w:rsidR="00190AE0" w:rsidRPr="0083141A" w:rsidRDefault="00190AE0" w:rsidP="00190AE0">
      <w:pPr>
        <w:spacing w:before="292" w:after="244"/>
        <w:ind w:right="57"/>
        <w:rPr>
          <w:rFonts w:asciiTheme="minorHAnsi" w:hAnsiTheme="minorHAnsi" w:cstheme="minorHAnsi"/>
        </w:rPr>
      </w:pPr>
      <w:r w:rsidRPr="0083141A">
        <w:rPr>
          <w:rFonts w:asciiTheme="minorHAnsi" w:hAnsiTheme="minorHAnsi" w:cstheme="minorHAnsi"/>
        </w:rPr>
        <w:t>Sudjelovati na vježbama i seminarima s ciljem unapređenja operativnosti vatrogasaca.</w:t>
      </w:r>
    </w:p>
    <w:p w14:paraId="06E17DB9" w14:textId="01B1964D" w:rsidR="00190AE0" w:rsidRPr="0083141A" w:rsidRDefault="00190AE0" w:rsidP="00190AE0">
      <w:pPr>
        <w:spacing w:before="292" w:after="244"/>
        <w:ind w:right="57"/>
        <w:rPr>
          <w:rFonts w:asciiTheme="minorHAnsi" w:hAnsiTheme="minorHAnsi" w:cstheme="minorHAnsi"/>
        </w:rPr>
      </w:pPr>
      <w:r w:rsidRPr="0083141A">
        <w:rPr>
          <w:rFonts w:asciiTheme="minorHAnsi" w:hAnsiTheme="minorHAnsi" w:cstheme="minorHAnsi"/>
        </w:rPr>
        <w:t>Sudjelovati na vatrogasnim natjecanjima, memorijalima, te ostalim sportskim vatrogasnim aktivnostima.</w:t>
      </w:r>
    </w:p>
    <w:p w14:paraId="21C792D7" w14:textId="77777777" w:rsidR="00190AE0" w:rsidRPr="0083141A" w:rsidRDefault="00190AE0" w:rsidP="00190AE0">
      <w:pPr>
        <w:rPr>
          <w:rFonts w:asciiTheme="minorHAnsi" w:hAnsiTheme="minorHAnsi" w:cstheme="minorHAnsi"/>
          <w:b/>
          <w:sz w:val="28"/>
          <w:szCs w:val="28"/>
        </w:rPr>
      </w:pPr>
    </w:p>
    <w:p w14:paraId="4C4723A0" w14:textId="7F412F4C" w:rsidR="00190AE0" w:rsidRPr="0083141A" w:rsidRDefault="00667DCD" w:rsidP="0004670E">
      <w:pPr>
        <w:pStyle w:val="Odlomakpopisa"/>
        <w:numPr>
          <w:ilvl w:val="1"/>
          <w:numId w:val="27"/>
        </w:numPr>
        <w:outlineLvl w:val="0"/>
        <w:rPr>
          <w:rFonts w:asciiTheme="minorHAnsi" w:hAnsiTheme="minorHAnsi" w:cstheme="minorHAnsi"/>
          <w:b/>
          <w:sz w:val="28"/>
          <w:szCs w:val="28"/>
        </w:rPr>
      </w:pPr>
      <w:bookmarkStart w:id="14" w:name="_Toc97635013"/>
      <w:r w:rsidRPr="0083141A">
        <w:rPr>
          <w:rFonts w:asciiTheme="minorHAnsi" w:hAnsiTheme="minorHAnsi" w:cstheme="minorHAnsi"/>
          <w:b/>
          <w:sz w:val="28"/>
          <w:szCs w:val="28"/>
        </w:rPr>
        <w:t>Pokazatelji uspješnosti provođenja programa</w:t>
      </w:r>
      <w:bookmarkEnd w:id="14"/>
    </w:p>
    <w:p w14:paraId="511F92B5" w14:textId="60B0625F" w:rsidR="00934F97" w:rsidRPr="0083141A" w:rsidRDefault="00934F97" w:rsidP="004D09B6">
      <w:pPr>
        <w:rPr>
          <w:rFonts w:asciiTheme="minorHAnsi" w:hAnsiTheme="minorHAnsi" w:cstheme="minorHAnsi"/>
          <w:b/>
          <w:sz w:val="28"/>
          <w:szCs w:val="28"/>
        </w:rPr>
      </w:pPr>
    </w:p>
    <w:p w14:paraId="4FEABA7C" w14:textId="03CF25D9" w:rsidR="00667DCD" w:rsidRPr="0083141A" w:rsidRDefault="00667DCD" w:rsidP="00667DCD">
      <w:pPr>
        <w:spacing w:after="196"/>
        <w:ind w:left="46" w:right="180"/>
        <w:rPr>
          <w:rFonts w:asciiTheme="minorHAnsi" w:hAnsiTheme="minorHAnsi" w:cstheme="minorHAnsi"/>
        </w:rPr>
      </w:pPr>
      <w:r w:rsidRPr="0083141A">
        <w:rPr>
          <w:rFonts w:asciiTheme="minorHAnsi" w:hAnsiTheme="minorHAnsi" w:cstheme="minorHAnsi"/>
        </w:rPr>
        <w:t xml:space="preserve">Uspješnost provođenja programa prvenstveno se odnosi na organizaciju sustava vatrogastva na području Grada Malog Lošinj. Ona obuhvaća Javnu vatrogasnu postrojbu, kao središnju profesionalnu postrojbu, Gradsku vatrogasnu zajednicu Mali Lošinj koja koordinira rad dobrovoljnih </w:t>
      </w:r>
      <w:r w:rsidR="005479D8">
        <w:rPr>
          <w:rFonts w:asciiTheme="minorHAnsi" w:hAnsiTheme="minorHAnsi" w:cstheme="minorHAnsi"/>
        </w:rPr>
        <w:t>društava</w:t>
      </w:r>
      <w:r w:rsidR="004625E9">
        <w:rPr>
          <w:rFonts w:asciiTheme="minorHAnsi" w:hAnsiTheme="minorHAnsi" w:cstheme="minorHAnsi"/>
        </w:rPr>
        <w:t>.</w:t>
      </w:r>
    </w:p>
    <w:p w14:paraId="7B011410" w14:textId="77777777" w:rsidR="00667DCD" w:rsidRPr="0083141A" w:rsidRDefault="00667DCD" w:rsidP="00667DCD">
      <w:pPr>
        <w:spacing w:after="31"/>
        <w:ind w:left="46" w:right="57"/>
        <w:rPr>
          <w:rFonts w:asciiTheme="minorHAnsi" w:hAnsiTheme="minorHAnsi" w:cstheme="minorHAnsi"/>
        </w:rPr>
      </w:pPr>
      <w:r w:rsidRPr="0083141A">
        <w:rPr>
          <w:rFonts w:asciiTheme="minorHAnsi" w:hAnsiTheme="minorHAnsi" w:cstheme="minorHAnsi"/>
        </w:rPr>
        <w:t>Za utvrđene ciljeve provedbe programa pratiti će se slijedeći pokazatelji uspješnosti :</w:t>
      </w:r>
    </w:p>
    <w:p w14:paraId="3C0D2BCC" w14:textId="77777777" w:rsidR="00667DCD" w:rsidRPr="0083141A" w:rsidRDefault="00667DCD" w:rsidP="00667DCD">
      <w:pPr>
        <w:numPr>
          <w:ilvl w:val="0"/>
          <w:numId w:val="29"/>
        </w:numPr>
        <w:spacing w:after="5" w:line="228" w:lineRule="auto"/>
        <w:ind w:right="57" w:hanging="360"/>
        <w:jc w:val="both"/>
        <w:rPr>
          <w:rFonts w:asciiTheme="minorHAnsi" w:hAnsiTheme="minorHAnsi" w:cstheme="minorHAnsi"/>
        </w:rPr>
      </w:pPr>
      <w:r w:rsidRPr="0083141A">
        <w:rPr>
          <w:rFonts w:asciiTheme="minorHAnsi" w:hAnsiTheme="minorHAnsi" w:cstheme="minorHAnsi"/>
        </w:rPr>
        <w:t>broj intervencija u tekućoj godini</w:t>
      </w:r>
    </w:p>
    <w:p w14:paraId="736BB507" w14:textId="5CCA0229" w:rsidR="00667DCD" w:rsidRPr="0083141A" w:rsidRDefault="00667DCD" w:rsidP="00667DCD">
      <w:pPr>
        <w:numPr>
          <w:ilvl w:val="0"/>
          <w:numId w:val="29"/>
        </w:numPr>
        <w:spacing w:after="5" w:line="228" w:lineRule="auto"/>
        <w:ind w:right="57" w:hanging="360"/>
        <w:jc w:val="both"/>
        <w:rPr>
          <w:rFonts w:asciiTheme="minorHAnsi" w:hAnsiTheme="minorHAnsi" w:cstheme="minorHAnsi"/>
        </w:rPr>
      </w:pPr>
      <w:r w:rsidRPr="0083141A">
        <w:rPr>
          <w:rFonts w:asciiTheme="minorHAnsi" w:hAnsiTheme="minorHAnsi" w:cstheme="minorHAnsi"/>
        </w:rPr>
        <w:t>rad na preventivi</w:t>
      </w:r>
    </w:p>
    <w:p w14:paraId="060CBA45" w14:textId="77777777" w:rsidR="00667DCD" w:rsidRPr="0083141A" w:rsidRDefault="00667DCD" w:rsidP="00667DCD">
      <w:pPr>
        <w:numPr>
          <w:ilvl w:val="0"/>
          <w:numId w:val="29"/>
        </w:numPr>
        <w:spacing w:after="31" w:line="228" w:lineRule="auto"/>
        <w:ind w:right="57" w:hanging="360"/>
        <w:jc w:val="both"/>
        <w:rPr>
          <w:rFonts w:asciiTheme="minorHAnsi" w:hAnsiTheme="minorHAnsi" w:cstheme="minorHAnsi"/>
        </w:rPr>
      </w:pPr>
      <w:r w:rsidRPr="0083141A">
        <w:rPr>
          <w:rFonts w:asciiTheme="minorHAnsi" w:hAnsiTheme="minorHAnsi" w:cstheme="minorHAnsi"/>
        </w:rPr>
        <w:t>opremanje vatrogasaca osobnom zaštitnom opremom</w:t>
      </w:r>
    </w:p>
    <w:p w14:paraId="31528BC2" w14:textId="77777777" w:rsidR="00667DCD" w:rsidRPr="0083141A" w:rsidRDefault="00667DCD" w:rsidP="00667DCD">
      <w:pPr>
        <w:numPr>
          <w:ilvl w:val="0"/>
          <w:numId w:val="29"/>
        </w:numPr>
        <w:spacing w:after="31" w:line="228" w:lineRule="auto"/>
        <w:ind w:right="57" w:hanging="360"/>
        <w:jc w:val="both"/>
        <w:rPr>
          <w:rFonts w:asciiTheme="minorHAnsi" w:hAnsiTheme="minorHAnsi" w:cstheme="minorHAnsi"/>
        </w:rPr>
      </w:pPr>
      <w:r w:rsidRPr="0083141A">
        <w:rPr>
          <w:rFonts w:asciiTheme="minorHAnsi" w:hAnsiTheme="minorHAnsi" w:cstheme="minorHAnsi"/>
        </w:rPr>
        <w:t>opremanje postrojbe potrebnim vatrogasnim i ostalim tehničkim alatima</w:t>
      </w:r>
    </w:p>
    <w:p w14:paraId="46C86F23" w14:textId="77777777" w:rsidR="00667DCD" w:rsidRPr="0083141A" w:rsidRDefault="00667DCD" w:rsidP="00667DCD">
      <w:pPr>
        <w:numPr>
          <w:ilvl w:val="0"/>
          <w:numId w:val="29"/>
        </w:numPr>
        <w:spacing w:after="31" w:line="228" w:lineRule="auto"/>
        <w:ind w:right="57" w:hanging="360"/>
        <w:jc w:val="both"/>
        <w:rPr>
          <w:rFonts w:asciiTheme="minorHAnsi" w:hAnsiTheme="minorHAnsi" w:cstheme="minorHAnsi"/>
        </w:rPr>
      </w:pPr>
      <w:r w:rsidRPr="0083141A">
        <w:rPr>
          <w:rFonts w:asciiTheme="minorHAnsi" w:hAnsiTheme="minorHAnsi" w:cstheme="minorHAnsi"/>
        </w:rPr>
        <w:t>opremanje vatrogasne postrojbe nedostajućom tehnikom</w:t>
      </w:r>
    </w:p>
    <w:p w14:paraId="125C6D81" w14:textId="77777777" w:rsidR="00667DCD" w:rsidRPr="0083141A" w:rsidRDefault="00667DCD" w:rsidP="00667DCD">
      <w:pPr>
        <w:numPr>
          <w:ilvl w:val="0"/>
          <w:numId w:val="29"/>
        </w:numPr>
        <w:spacing w:after="151" w:line="228" w:lineRule="auto"/>
        <w:ind w:right="57" w:hanging="360"/>
        <w:jc w:val="both"/>
        <w:rPr>
          <w:rFonts w:asciiTheme="minorHAnsi" w:hAnsiTheme="minorHAnsi" w:cstheme="minorHAnsi"/>
        </w:rPr>
      </w:pPr>
      <w:r w:rsidRPr="0083141A">
        <w:rPr>
          <w:rFonts w:asciiTheme="minorHAnsi" w:hAnsiTheme="minorHAnsi" w:cstheme="minorHAnsi"/>
        </w:rPr>
        <w:lastRenderedPageBreak/>
        <w:t>redovno održavanje vozila, te prostora vatrogasnog doma</w:t>
      </w:r>
    </w:p>
    <w:p w14:paraId="5FAA19AD" w14:textId="77777777" w:rsidR="00072327" w:rsidRPr="0083141A" w:rsidRDefault="00072327" w:rsidP="00072327">
      <w:pPr>
        <w:ind w:left="46" w:right="57"/>
        <w:rPr>
          <w:rFonts w:asciiTheme="minorHAnsi" w:hAnsiTheme="minorHAnsi" w:cstheme="minorHAnsi"/>
        </w:rPr>
      </w:pPr>
    </w:p>
    <w:p w14:paraId="6B569119" w14:textId="61D93132" w:rsidR="00667DCD" w:rsidRPr="0083141A" w:rsidRDefault="00D91E4E" w:rsidP="00667DCD">
      <w:pPr>
        <w:ind w:left="46" w:right="173"/>
        <w:rPr>
          <w:rFonts w:asciiTheme="minorHAnsi" w:hAnsiTheme="minorHAnsi" w:cstheme="minorHAnsi"/>
        </w:rPr>
      </w:pPr>
      <w:r>
        <w:rPr>
          <w:rFonts w:asciiTheme="minorHAnsi" w:hAnsiTheme="minorHAnsi" w:cstheme="minorHAnsi"/>
        </w:rPr>
        <w:t>Iz s</w:t>
      </w:r>
      <w:r w:rsidR="00667DCD" w:rsidRPr="0083141A">
        <w:rPr>
          <w:rFonts w:asciiTheme="minorHAnsi" w:hAnsiTheme="minorHAnsi" w:cstheme="minorHAnsi"/>
        </w:rPr>
        <w:t>tatističk</w:t>
      </w:r>
      <w:r>
        <w:rPr>
          <w:rFonts w:asciiTheme="minorHAnsi" w:hAnsiTheme="minorHAnsi" w:cstheme="minorHAnsi"/>
        </w:rPr>
        <w:t>og</w:t>
      </w:r>
      <w:r w:rsidR="00667DCD" w:rsidRPr="0083141A">
        <w:rPr>
          <w:rFonts w:asciiTheme="minorHAnsi" w:hAnsiTheme="minorHAnsi" w:cstheme="minorHAnsi"/>
        </w:rPr>
        <w:t xml:space="preserve"> pokazatelj</w:t>
      </w:r>
      <w:r>
        <w:rPr>
          <w:rFonts w:asciiTheme="minorHAnsi" w:hAnsiTheme="minorHAnsi" w:cstheme="minorHAnsi"/>
        </w:rPr>
        <w:t>a</w:t>
      </w:r>
      <w:r w:rsidR="00667DCD" w:rsidRPr="0083141A">
        <w:rPr>
          <w:rFonts w:asciiTheme="minorHAnsi" w:hAnsiTheme="minorHAnsi" w:cstheme="minorHAnsi"/>
        </w:rPr>
        <w:t xml:space="preserve"> broja intervencija proizlazi zaključak da JVP Grada Mali Lošinj, s istim brojem djelatnika i postojećom raspoloživom opremom uspješno odrađuje broj intervencija</w:t>
      </w:r>
      <w:r w:rsidR="008C3C34">
        <w:rPr>
          <w:rFonts w:asciiTheme="minorHAnsi" w:hAnsiTheme="minorHAnsi" w:cstheme="minorHAnsi"/>
        </w:rPr>
        <w:t xml:space="preserve"> na godišnjoj razini</w:t>
      </w:r>
      <w:r w:rsidR="00667DCD" w:rsidRPr="0083141A">
        <w:rPr>
          <w:rFonts w:asciiTheme="minorHAnsi" w:hAnsiTheme="minorHAnsi" w:cstheme="minorHAnsi"/>
        </w:rPr>
        <w:t xml:space="preserve">. </w:t>
      </w:r>
    </w:p>
    <w:p w14:paraId="4B949DF4" w14:textId="77777777" w:rsidR="00667DCD" w:rsidRPr="0083141A" w:rsidRDefault="00667DCD" w:rsidP="00667DCD">
      <w:pPr>
        <w:ind w:left="46" w:right="173"/>
        <w:rPr>
          <w:rFonts w:asciiTheme="minorHAnsi" w:hAnsiTheme="minorHAnsi" w:cstheme="minorHAnsi"/>
        </w:rPr>
      </w:pPr>
    </w:p>
    <w:p w14:paraId="44EF74C4" w14:textId="05047C8C" w:rsidR="00667DCD" w:rsidRPr="0083141A" w:rsidRDefault="00667DCD" w:rsidP="00667DCD">
      <w:pPr>
        <w:ind w:left="46" w:right="173"/>
        <w:rPr>
          <w:rFonts w:asciiTheme="minorHAnsi" w:hAnsiTheme="minorHAnsi" w:cstheme="minorHAnsi"/>
        </w:rPr>
      </w:pPr>
      <w:r w:rsidRPr="0083141A">
        <w:rPr>
          <w:rFonts w:asciiTheme="minorHAnsi" w:hAnsiTheme="minorHAnsi" w:cstheme="minorHAnsi"/>
        </w:rPr>
        <w:t>Razvidno je da područje Grada posljednjih 10-tak godina bilježi približan broja intervencija, koje JVP Grad Mali Lošinj odrađuje vrlo uspješno uz isti broj vatrogasaca i raspoloživu opremu.</w:t>
      </w:r>
    </w:p>
    <w:p w14:paraId="4476A710" w14:textId="77777777" w:rsidR="00581679" w:rsidRPr="0083141A" w:rsidRDefault="00581679" w:rsidP="004D09B6">
      <w:pPr>
        <w:rPr>
          <w:rFonts w:asciiTheme="minorHAnsi" w:hAnsiTheme="minorHAnsi" w:cstheme="minorHAnsi"/>
          <w:b/>
          <w:sz w:val="28"/>
          <w:szCs w:val="28"/>
        </w:rPr>
      </w:pPr>
    </w:p>
    <w:p w14:paraId="34A12B2E" w14:textId="6097B9A6" w:rsidR="0099645D" w:rsidRPr="0083141A" w:rsidRDefault="0099645D" w:rsidP="0099645D">
      <w:pPr>
        <w:ind w:left="46" w:right="166"/>
        <w:rPr>
          <w:rFonts w:asciiTheme="minorHAnsi" w:hAnsiTheme="minorHAnsi" w:cstheme="minorHAnsi"/>
        </w:rPr>
      </w:pPr>
      <w:r w:rsidRPr="0083141A">
        <w:rPr>
          <w:rFonts w:asciiTheme="minorHAnsi" w:hAnsiTheme="minorHAnsi" w:cstheme="minorHAnsi"/>
        </w:rPr>
        <w:t>Uspješnost provođenja programa ogleda se i kroz financijsko planiranje  jer planirana sredstva, racionalnom uporabom bila dostatna za ostvarenje programa.</w:t>
      </w:r>
    </w:p>
    <w:p w14:paraId="44FF4E0F" w14:textId="340668BC" w:rsidR="0099645D" w:rsidRPr="0083141A" w:rsidRDefault="0099645D" w:rsidP="0099645D">
      <w:pPr>
        <w:ind w:left="46" w:right="158"/>
        <w:rPr>
          <w:rFonts w:asciiTheme="minorHAnsi" w:hAnsiTheme="minorHAnsi" w:cstheme="minorHAnsi"/>
        </w:rPr>
      </w:pPr>
      <w:r w:rsidRPr="0083141A">
        <w:rPr>
          <w:rFonts w:asciiTheme="minorHAnsi" w:hAnsiTheme="minorHAnsi" w:cstheme="minorHAnsi"/>
        </w:rPr>
        <w:t>To se ne bi moglo ostvariti da se gore navedenim modelom racionalnog financiranja permanentno ne ulaže u održavanje voznog parka, vatrogasnu opremu i sredstva, kao i stalno usavršavanje vatrogasnih kadrova.</w:t>
      </w:r>
    </w:p>
    <w:p w14:paraId="46145BB2" w14:textId="287C193A" w:rsidR="00A23778" w:rsidRPr="00E81170" w:rsidRDefault="0099645D" w:rsidP="00E81170">
      <w:pPr>
        <w:spacing w:after="178"/>
        <w:ind w:right="57"/>
        <w:rPr>
          <w:rFonts w:asciiTheme="minorHAnsi" w:hAnsiTheme="minorHAnsi" w:cstheme="minorHAnsi"/>
        </w:rPr>
      </w:pPr>
      <w:r w:rsidRPr="0083141A">
        <w:rPr>
          <w:rFonts w:asciiTheme="minorHAnsi" w:hAnsiTheme="minorHAnsi" w:cstheme="minorHAnsi"/>
        </w:rPr>
        <w:t>Prema svim pokazateljima razvidno je da se navedenim načinom organizacije vatrogastva na području Grada te rada na preventivi, uz permanentno ulaganje sredstava u napredne tehnologije, postižu zavidni rezultati, odnosno ostvarenje programa s ciljem što bolje i efikasnije protupožarne djelatnosti.</w:t>
      </w:r>
    </w:p>
    <w:p w14:paraId="47457626" w14:textId="77777777" w:rsidR="00A23778" w:rsidRPr="00A23778" w:rsidRDefault="00A23778" w:rsidP="00A23778">
      <w:pPr>
        <w:pStyle w:val="Odlomakpopisa"/>
        <w:rPr>
          <w:rFonts w:asciiTheme="minorHAnsi" w:hAnsiTheme="minorHAnsi" w:cstheme="minorHAnsi"/>
        </w:rPr>
      </w:pPr>
    </w:p>
    <w:p w14:paraId="222FBFFD" w14:textId="77777777" w:rsidR="00B129F1" w:rsidRPr="0083141A" w:rsidRDefault="00B129F1" w:rsidP="00F02986">
      <w:pPr>
        <w:pStyle w:val="Odlomakpopisa"/>
        <w:numPr>
          <w:ilvl w:val="0"/>
          <w:numId w:val="24"/>
        </w:numPr>
        <w:ind w:left="993" w:hanging="426"/>
        <w:outlineLvl w:val="0"/>
        <w:rPr>
          <w:rFonts w:asciiTheme="minorHAnsi" w:hAnsiTheme="minorHAnsi" w:cstheme="minorHAnsi"/>
          <w:b/>
          <w:sz w:val="28"/>
          <w:szCs w:val="28"/>
        </w:rPr>
      </w:pPr>
      <w:bookmarkStart w:id="15" w:name="_Toc97635014"/>
      <w:r w:rsidRPr="0083141A">
        <w:rPr>
          <w:rFonts w:asciiTheme="minorHAnsi" w:hAnsiTheme="minorHAnsi" w:cstheme="minorHAnsi"/>
          <w:b/>
          <w:sz w:val="28"/>
          <w:szCs w:val="28"/>
        </w:rPr>
        <w:t>Procjena nepredviđenih rashoda i rizika</w:t>
      </w:r>
      <w:bookmarkEnd w:id="15"/>
    </w:p>
    <w:p w14:paraId="1CE51B23" w14:textId="77777777" w:rsidR="00CA3226" w:rsidRPr="0083141A" w:rsidRDefault="00CA3226" w:rsidP="00CA3226">
      <w:pPr>
        <w:pStyle w:val="Odlomakpopisa"/>
        <w:ind w:left="993"/>
        <w:rPr>
          <w:rFonts w:asciiTheme="minorHAnsi" w:hAnsiTheme="minorHAnsi" w:cstheme="minorHAnsi"/>
          <w:b/>
          <w:sz w:val="28"/>
          <w:szCs w:val="28"/>
        </w:rPr>
      </w:pPr>
    </w:p>
    <w:p w14:paraId="1C4ED978" w14:textId="597742BA" w:rsidR="00CA3226" w:rsidRPr="0083141A" w:rsidRDefault="00CA3226" w:rsidP="00CA3226">
      <w:pPr>
        <w:ind w:left="360" w:firstLine="348"/>
        <w:rPr>
          <w:rFonts w:asciiTheme="minorHAnsi" w:hAnsiTheme="minorHAnsi" w:cstheme="minorHAnsi"/>
          <w:b/>
          <w:sz w:val="28"/>
          <w:szCs w:val="28"/>
        </w:rPr>
      </w:pPr>
      <w:r w:rsidRPr="0083141A">
        <w:rPr>
          <w:rFonts w:asciiTheme="minorHAnsi" w:hAnsiTheme="minorHAnsi" w:cstheme="minorHAnsi"/>
        </w:rPr>
        <w:t>Procjena nepredviđenih rashoda i rizika je da mogu nastati uslijed pojave požara većih razmjera ili elementarnih nepogoda (</w:t>
      </w:r>
      <w:r w:rsidR="001410DB" w:rsidRPr="0083141A">
        <w:rPr>
          <w:rFonts w:asciiTheme="minorHAnsi" w:hAnsiTheme="minorHAnsi" w:cstheme="minorHAnsi"/>
        </w:rPr>
        <w:t xml:space="preserve">tehničke eksplozije, </w:t>
      </w:r>
      <w:r w:rsidRPr="0083141A">
        <w:rPr>
          <w:rFonts w:asciiTheme="minorHAnsi" w:hAnsiTheme="minorHAnsi" w:cstheme="minorHAnsi"/>
        </w:rPr>
        <w:t xml:space="preserve">snijeg, poledica, kiše, poplava,…) gdje može doći do uništenja vatrogasne tehnike te porasta prekovremenih sati djelatnika u vatrogasnoj postrojbi. </w:t>
      </w:r>
      <w:r w:rsidR="00096E08" w:rsidRPr="0083141A">
        <w:rPr>
          <w:rFonts w:asciiTheme="minorHAnsi" w:hAnsiTheme="minorHAnsi" w:cstheme="minorHAnsi"/>
        </w:rPr>
        <w:t>U tom slučaju osnivač bi tr</w:t>
      </w:r>
      <w:r w:rsidR="00FB416B" w:rsidRPr="0083141A">
        <w:rPr>
          <w:rFonts w:asciiTheme="minorHAnsi" w:hAnsiTheme="minorHAnsi" w:cstheme="minorHAnsi"/>
        </w:rPr>
        <w:t xml:space="preserve">ebao iznaći sredstva za </w:t>
      </w:r>
      <w:r w:rsidR="00562F18" w:rsidRPr="0083141A">
        <w:rPr>
          <w:rFonts w:asciiTheme="minorHAnsi" w:hAnsiTheme="minorHAnsi" w:cstheme="minorHAnsi"/>
        </w:rPr>
        <w:t>novonastale troškove koji nisu predviđeni ovim financijskim planom.</w:t>
      </w:r>
    </w:p>
    <w:p w14:paraId="17F99C93" w14:textId="77777777" w:rsidR="00CA3226" w:rsidRPr="0083141A" w:rsidRDefault="00CA3226" w:rsidP="00CA3226">
      <w:pPr>
        <w:rPr>
          <w:rFonts w:asciiTheme="minorHAnsi" w:hAnsiTheme="minorHAnsi" w:cstheme="minorHAnsi"/>
          <w:b/>
          <w:sz w:val="28"/>
          <w:szCs w:val="28"/>
        </w:rPr>
      </w:pPr>
    </w:p>
    <w:p w14:paraId="5DF86DEB" w14:textId="77777777" w:rsidR="00CA3226" w:rsidRPr="0083141A" w:rsidRDefault="00CA3226" w:rsidP="00CA3226">
      <w:pPr>
        <w:rPr>
          <w:rFonts w:asciiTheme="minorHAnsi" w:hAnsiTheme="minorHAnsi" w:cstheme="minorHAnsi"/>
          <w:b/>
          <w:sz w:val="28"/>
          <w:szCs w:val="28"/>
        </w:rPr>
      </w:pPr>
    </w:p>
    <w:p w14:paraId="1E9DCB41" w14:textId="77777777" w:rsidR="00CA3226" w:rsidRPr="0083141A" w:rsidRDefault="00CA3226" w:rsidP="00F02986">
      <w:pPr>
        <w:pStyle w:val="Odlomakpopisa"/>
        <w:numPr>
          <w:ilvl w:val="0"/>
          <w:numId w:val="24"/>
        </w:numPr>
        <w:ind w:left="993" w:hanging="426"/>
        <w:outlineLvl w:val="0"/>
        <w:rPr>
          <w:rFonts w:asciiTheme="minorHAnsi" w:hAnsiTheme="minorHAnsi" w:cstheme="minorHAnsi"/>
          <w:b/>
          <w:sz w:val="28"/>
          <w:szCs w:val="28"/>
        </w:rPr>
      </w:pPr>
      <w:bookmarkStart w:id="16" w:name="_Toc97635015"/>
      <w:r w:rsidRPr="0083141A">
        <w:rPr>
          <w:rFonts w:asciiTheme="minorHAnsi" w:hAnsiTheme="minorHAnsi" w:cstheme="minorHAnsi"/>
          <w:b/>
          <w:sz w:val="28"/>
          <w:szCs w:val="28"/>
        </w:rPr>
        <w:t>Zakonske i druge podloge na kojima se zasnivaju programi</w:t>
      </w:r>
      <w:bookmarkEnd w:id="16"/>
    </w:p>
    <w:p w14:paraId="268B5242" w14:textId="77777777" w:rsidR="00CA3226" w:rsidRPr="0083141A" w:rsidRDefault="00CA3226" w:rsidP="002367B6">
      <w:pPr>
        <w:rPr>
          <w:rFonts w:asciiTheme="minorHAnsi" w:hAnsiTheme="minorHAnsi" w:cstheme="minorHAnsi"/>
          <w:b/>
          <w:sz w:val="28"/>
          <w:szCs w:val="28"/>
        </w:rPr>
      </w:pPr>
    </w:p>
    <w:p w14:paraId="49DF790E" w14:textId="77777777"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Programi iz prijedloga Financijskog plana Javne vatrogasne postrojbe Grada Mali Lošinj zasnivaju se na slijedećim zakonskim i drugim podlogama: </w:t>
      </w:r>
    </w:p>
    <w:p w14:paraId="1D33E814" w14:textId="77777777" w:rsidR="00CA3226" w:rsidRPr="0083141A" w:rsidRDefault="00CA3226" w:rsidP="00CA3226">
      <w:pPr>
        <w:pStyle w:val="Odlomakpopisa"/>
        <w:ind w:left="426" w:firstLine="567"/>
        <w:rPr>
          <w:rFonts w:asciiTheme="minorHAnsi" w:hAnsiTheme="minorHAnsi" w:cstheme="minorHAnsi"/>
        </w:rPr>
      </w:pPr>
    </w:p>
    <w:p w14:paraId="6B5B0082" w14:textId="77777777" w:rsidR="00CA3226" w:rsidRPr="0083141A" w:rsidRDefault="00CA3226" w:rsidP="00CA3226">
      <w:pPr>
        <w:pStyle w:val="Odlomakpopisa"/>
        <w:ind w:left="426" w:firstLine="567"/>
        <w:rPr>
          <w:rFonts w:asciiTheme="minorHAnsi" w:hAnsiTheme="minorHAnsi" w:cstheme="minorHAnsi"/>
          <w:u w:val="single"/>
        </w:rPr>
      </w:pPr>
      <w:r w:rsidRPr="0083141A">
        <w:rPr>
          <w:rFonts w:asciiTheme="minorHAnsi" w:hAnsiTheme="minorHAnsi" w:cstheme="minorHAnsi"/>
          <w:u w:val="single"/>
        </w:rPr>
        <w:t xml:space="preserve">Osnovna vatrogasna djelatnost: </w:t>
      </w:r>
    </w:p>
    <w:p w14:paraId="1D2F72BD" w14:textId="3BE07CB2"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Zakon o vatrogastvu </w:t>
      </w:r>
    </w:p>
    <w:p w14:paraId="40518BB6" w14:textId="77777777"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 Zakon o zaštiti od požara („Narodne novine“ broj 92/10.) </w:t>
      </w:r>
    </w:p>
    <w:p w14:paraId="136990CC" w14:textId="1E8348B5"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w:t>
      </w:r>
      <w:r w:rsidR="00E44227">
        <w:rPr>
          <w:rFonts w:asciiTheme="minorHAnsi" w:hAnsiTheme="minorHAnsi" w:cstheme="minorHAnsi"/>
        </w:rPr>
        <w:t>Zakon o ustanovama</w:t>
      </w:r>
    </w:p>
    <w:p w14:paraId="53E4A71E" w14:textId="77777777"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Procjena ugroženosti od požara i tehnoloških eksplozija Grada Malog Lošinja </w:t>
      </w:r>
    </w:p>
    <w:p w14:paraId="05EC0EE8" w14:textId="77777777" w:rsidR="00CA3226" w:rsidRPr="0083141A" w:rsidRDefault="00CA3226" w:rsidP="00CA3226">
      <w:pPr>
        <w:pStyle w:val="Odlomakpopisa"/>
        <w:ind w:left="426" w:firstLine="567"/>
        <w:rPr>
          <w:rFonts w:asciiTheme="minorHAnsi" w:hAnsiTheme="minorHAnsi" w:cstheme="minorHAnsi"/>
        </w:rPr>
      </w:pPr>
    </w:p>
    <w:p w14:paraId="4C048810" w14:textId="77777777" w:rsidR="00CA3226" w:rsidRPr="0083141A" w:rsidRDefault="00CA3226" w:rsidP="00CA3226">
      <w:pPr>
        <w:pStyle w:val="Odlomakpopisa"/>
        <w:ind w:left="426" w:firstLine="567"/>
        <w:rPr>
          <w:rFonts w:asciiTheme="minorHAnsi" w:hAnsiTheme="minorHAnsi" w:cstheme="minorHAnsi"/>
          <w:u w:val="single"/>
        </w:rPr>
      </w:pPr>
      <w:r w:rsidRPr="0083141A">
        <w:rPr>
          <w:rFonts w:asciiTheme="minorHAnsi" w:hAnsiTheme="minorHAnsi" w:cstheme="minorHAnsi"/>
          <w:u w:val="single"/>
        </w:rPr>
        <w:t xml:space="preserve">Prava i obveze zaposlenika: </w:t>
      </w:r>
    </w:p>
    <w:p w14:paraId="64E4A6FA" w14:textId="4B780389"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Zakon o radu  </w:t>
      </w:r>
    </w:p>
    <w:p w14:paraId="32E6A481" w14:textId="4462D1BD"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Zakon o zaštiti na radu  </w:t>
      </w:r>
    </w:p>
    <w:p w14:paraId="5541C0FA" w14:textId="645C99A1"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w:t>
      </w:r>
      <w:r w:rsidR="00E44227">
        <w:rPr>
          <w:rFonts w:asciiTheme="minorHAnsi" w:hAnsiTheme="minorHAnsi" w:cstheme="minorHAnsi"/>
        </w:rPr>
        <w:t>Pravilnik o radu JVP Grada Mali Lošinj</w:t>
      </w:r>
    </w:p>
    <w:p w14:paraId="56952809" w14:textId="77777777" w:rsidR="00CA3226" w:rsidRPr="0083141A" w:rsidRDefault="00CA3226" w:rsidP="00CA3226">
      <w:pPr>
        <w:pStyle w:val="Odlomakpopisa"/>
        <w:ind w:left="426" w:firstLine="567"/>
        <w:rPr>
          <w:rFonts w:asciiTheme="minorHAnsi" w:hAnsiTheme="minorHAnsi" w:cstheme="minorHAnsi"/>
        </w:rPr>
      </w:pPr>
    </w:p>
    <w:p w14:paraId="332DCCB8" w14:textId="77777777" w:rsidR="00CA3226" w:rsidRPr="0083141A" w:rsidRDefault="00CA3226" w:rsidP="00CA3226">
      <w:pPr>
        <w:pStyle w:val="Odlomakpopisa"/>
        <w:ind w:left="426" w:firstLine="567"/>
        <w:rPr>
          <w:rFonts w:asciiTheme="minorHAnsi" w:hAnsiTheme="minorHAnsi" w:cstheme="minorHAnsi"/>
          <w:u w:val="single"/>
        </w:rPr>
      </w:pPr>
      <w:r w:rsidRPr="0083141A">
        <w:rPr>
          <w:rFonts w:asciiTheme="minorHAnsi" w:hAnsiTheme="minorHAnsi" w:cstheme="minorHAnsi"/>
          <w:u w:val="single"/>
        </w:rPr>
        <w:lastRenderedPageBreak/>
        <w:t xml:space="preserve">Financijsko poslovanje: </w:t>
      </w:r>
    </w:p>
    <w:p w14:paraId="7F137473" w14:textId="77777777"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Zakon o proračunu („Narodne novine broj 87/08., 136/12. i 15/15.) </w:t>
      </w:r>
    </w:p>
    <w:p w14:paraId="2867562A" w14:textId="77777777"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Zakon o sustavu unutarnjih financijskih kontrola u javnom sektoru („Narodne novine“ broj 78/15.)</w:t>
      </w:r>
    </w:p>
    <w:p w14:paraId="1F6162CD" w14:textId="77777777"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 Zakon o fiskalnoj odgovornosti („Narodne novine“ broj 139/10. i 19/14.) - Uredba o fiskalnoj odgovornosti („Narodne novine“ broj 78/11., 106/12., 130/13. i 19/15.) </w:t>
      </w:r>
    </w:p>
    <w:p w14:paraId="76180845" w14:textId="77777777"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Pravilnik o proračunskom računovodstvu i računskom planu („Narodne novine“ broj 114/10. i 31/11.) - Pravilnik o polugodišnjem i godišnjem izvještaju o izvršenju proračuna („Narodne novine“ broj 24/13.)</w:t>
      </w:r>
    </w:p>
    <w:p w14:paraId="130228F1" w14:textId="77777777" w:rsidR="00CA3226" w:rsidRPr="0083141A" w:rsidRDefault="00CA3226" w:rsidP="00CA3226">
      <w:pPr>
        <w:pStyle w:val="Odlomakpopisa"/>
        <w:ind w:left="993"/>
        <w:rPr>
          <w:rFonts w:asciiTheme="minorHAnsi" w:hAnsiTheme="minorHAnsi" w:cstheme="minorHAnsi"/>
        </w:rPr>
      </w:pPr>
      <w:r w:rsidRPr="0083141A">
        <w:rPr>
          <w:rFonts w:asciiTheme="minorHAnsi" w:hAnsiTheme="minorHAnsi" w:cstheme="minorHAnsi"/>
        </w:rPr>
        <w:t xml:space="preserve">- Pravilnik o proračunskim klasifikacijama („Narodne novine“ broj 26/10. i 120./13.) - Odluka o minimalnim financijskim standardima za decentralizirano financiranje redovite djelatnosti javnih vatrogasnih postrojbi </w:t>
      </w:r>
    </w:p>
    <w:p w14:paraId="54E9725A" w14:textId="29DA01F1" w:rsidR="00CA3226" w:rsidRPr="0083141A" w:rsidRDefault="00CA3226" w:rsidP="00CA3226">
      <w:pPr>
        <w:pStyle w:val="Odlomakpopisa"/>
        <w:ind w:left="993"/>
        <w:rPr>
          <w:rFonts w:asciiTheme="minorHAnsi" w:hAnsiTheme="minorHAnsi" w:cstheme="minorHAnsi"/>
        </w:rPr>
      </w:pPr>
      <w:r w:rsidRPr="0083141A">
        <w:rPr>
          <w:rFonts w:asciiTheme="minorHAnsi" w:hAnsiTheme="minorHAnsi" w:cstheme="minorHAnsi"/>
        </w:rPr>
        <w:t xml:space="preserve">- Proračun Grada </w:t>
      </w:r>
      <w:r w:rsidR="002367B6" w:rsidRPr="0083141A">
        <w:rPr>
          <w:rFonts w:asciiTheme="minorHAnsi" w:hAnsiTheme="minorHAnsi" w:cstheme="minorHAnsi"/>
        </w:rPr>
        <w:t>za razdoblje od 20</w:t>
      </w:r>
      <w:r w:rsidR="00E44227">
        <w:rPr>
          <w:rFonts w:asciiTheme="minorHAnsi" w:hAnsiTheme="minorHAnsi" w:cstheme="minorHAnsi"/>
        </w:rPr>
        <w:t>22</w:t>
      </w:r>
      <w:r w:rsidR="002367B6" w:rsidRPr="0083141A">
        <w:rPr>
          <w:rFonts w:asciiTheme="minorHAnsi" w:hAnsiTheme="minorHAnsi" w:cstheme="minorHAnsi"/>
        </w:rPr>
        <w:t>. do 20</w:t>
      </w:r>
      <w:r w:rsidR="001447B9">
        <w:rPr>
          <w:rFonts w:asciiTheme="minorHAnsi" w:hAnsiTheme="minorHAnsi" w:cstheme="minorHAnsi"/>
        </w:rPr>
        <w:t>24</w:t>
      </w:r>
      <w:r w:rsidRPr="0083141A">
        <w:rPr>
          <w:rFonts w:asciiTheme="minorHAnsi" w:hAnsiTheme="minorHAnsi" w:cstheme="minorHAnsi"/>
        </w:rPr>
        <w:t xml:space="preserve">. godine </w:t>
      </w:r>
    </w:p>
    <w:p w14:paraId="1AD4C781" w14:textId="6F11E2E5" w:rsidR="00B129F1" w:rsidRPr="0083141A" w:rsidRDefault="00CA3226" w:rsidP="00CA3226">
      <w:pPr>
        <w:pStyle w:val="Odlomakpopisa"/>
        <w:ind w:left="993"/>
        <w:rPr>
          <w:rFonts w:asciiTheme="minorHAnsi" w:hAnsiTheme="minorHAnsi" w:cstheme="minorHAnsi"/>
        </w:rPr>
      </w:pPr>
      <w:r w:rsidRPr="0083141A">
        <w:rPr>
          <w:rFonts w:asciiTheme="minorHAnsi" w:hAnsiTheme="minorHAnsi" w:cstheme="minorHAnsi"/>
        </w:rPr>
        <w:t xml:space="preserve">- Upute za izradu Proračuna Grada </w:t>
      </w:r>
      <w:r w:rsidR="002367B6" w:rsidRPr="0083141A">
        <w:rPr>
          <w:rFonts w:asciiTheme="minorHAnsi" w:hAnsiTheme="minorHAnsi" w:cstheme="minorHAnsi"/>
        </w:rPr>
        <w:t xml:space="preserve"> za razdoblje od 20</w:t>
      </w:r>
      <w:r w:rsidR="001447B9">
        <w:rPr>
          <w:rFonts w:asciiTheme="minorHAnsi" w:hAnsiTheme="minorHAnsi" w:cstheme="minorHAnsi"/>
        </w:rPr>
        <w:t>22</w:t>
      </w:r>
      <w:r w:rsidR="002367B6" w:rsidRPr="0083141A">
        <w:rPr>
          <w:rFonts w:asciiTheme="minorHAnsi" w:hAnsiTheme="minorHAnsi" w:cstheme="minorHAnsi"/>
        </w:rPr>
        <w:t>. do 202</w:t>
      </w:r>
      <w:r w:rsidR="001447B9">
        <w:rPr>
          <w:rFonts w:asciiTheme="minorHAnsi" w:hAnsiTheme="minorHAnsi" w:cstheme="minorHAnsi"/>
        </w:rPr>
        <w:t>4</w:t>
      </w:r>
      <w:r w:rsidRPr="0083141A">
        <w:rPr>
          <w:rFonts w:asciiTheme="minorHAnsi" w:hAnsiTheme="minorHAnsi" w:cstheme="minorHAnsi"/>
        </w:rPr>
        <w:t>. godine</w:t>
      </w:r>
    </w:p>
    <w:p w14:paraId="6FF66D69" w14:textId="77777777" w:rsidR="006B044C" w:rsidRPr="0083141A" w:rsidRDefault="006B044C" w:rsidP="00E266EC">
      <w:pPr>
        <w:rPr>
          <w:rFonts w:asciiTheme="minorHAnsi" w:hAnsiTheme="minorHAnsi" w:cstheme="minorHAnsi"/>
          <w:b/>
          <w:sz w:val="28"/>
          <w:szCs w:val="28"/>
        </w:rPr>
      </w:pPr>
    </w:p>
    <w:p w14:paraId="5BD05545" w14:textId="1B5B14E9" w:rsidR="00B83DCB" w:rsidRDefault="00B83DCB" w:rsidP="00E266EC">
      <w:pPr>
        <w:rPr>
          <w:rFonts w:asciiTheme="minorHAnsi" w:hAnsiTheme="minorHAnsi" w:cstheme="minorHAnsi"/>
          <w:b/>
          <w:sz w:val="28"/>
          <w:szCs w:val="28"/>
        </w:rPr>
      </w:pPr>
    </w:p>
    <w:p w14:paraId="103DEEDC" w14:textId="33013AF3" w:rsidR="0083141A" w:rsidRDefault="0083141A" w:rsidP="00E266EC">
      <w:pPr>
        <w:rPr>
          <w:rFonts w:asciiTheme="minorHAnsi" w:hAnsiTheme="minorHAnsi" w:cstheme="minorHAnsi"/>
          <w:b/>
          <w:sz w:val="28"/>
          <w:szCs w:val="28"/>
        </w:rPr>
      </w:pPr>
    </w:p>
    <w:p w14:paraId="513F4BA0" w14:textId="2FD67EC4" w:rsidR="0083141A" w:rsidRPr="0083141A" w:rsidRDefault="0083141A" w:rsidP="0083141A">
      <w:pPr>
        <w:ind w:left="5812"/>
        <w:rPr>
          <w:rFonts w:asciiTheme="minorHAnsi" w:hAnsiTheme="minorHAnsi" w:cstheme="minorHAnsi"/>
        </w:rPr>
      </w:pPr>
      <w:r>
        <w:rPr>
          <w:rFonts w:asciiTheme="minorHAnsi" w:hAnsiTheme="minorHAnsi" w:cstheme="minorHAnsi"/>
          <w:sz w:val="28"/>
          <w:szCs w:val="28"/>
        </w:rPr>
        <w:t xml:space="preserve"> </w:t>
      </w:r>
      <w:r w:rsidRPr="0083141A">
        <w:rPr>
          <w:rFonts w:asciiTheme="minorHAnsi" w:hAnsiTheme="minorHAnsi" w:cstheme="minorHAnsi"/>
        </w:rPr>
        <w:t>Zapovjednik:</w:t>
      </w:r>
    </w:p>
    <w:p w14:paraId="39FD374D" w14:textId="274EB36A" w:rsidR="0083141A" w:rsidRPr="0083141A" w:rsidRDefault="0083141A" w:rsidP="0083141A">
      <w:pPr>
        <w:ind w:firstLine="5812"/>
        <w:rPr>
          <w:rFonts w:asciiTheme="minorHAnsi" w:hAnsiTheme="minorHAnsi" w:cstheme="minorHAnsi"/>
        </w:rPr>
      </w:pPr>
      <w:r w:rsidRPr="0083141A">
        <w:rPr>
          <w:rFonts w:asciiTheme="minorHAnsi" w:hAnsiTheme="minorHAnsi" w:cstheme="minorHAnsi"/>
        </w:rPr>
        <w:t>Mirko Kajkara</w:t>
      </w:r>
    </w:p>
    <w:sectPr w:rsidR="0083141A" w:rsidRPr="0083141A" w:rsidSect="00B83DCB">
      <w:headerReference w:type="even" r:id="rId19"/>
      <w:headerReference w:type="default" r:id="rId20"/>
      <w:footerReference w:type="even" r:id="rId21"/>
      <w:footerReference w:type="default" r:id="rId22"/>
      <w:headerReference w:type="first" r:id="rId23"/>
      <w:footerReference w:type="first" r:id="rId24"/>
      <w:pgSz w:w="11906" w:h="16838"/>
      <w:pgMar w:top="1418" w:right="1133"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6CBA" w14:textId="77777777" w:rsidR="00ED2473" w:rsidRDefault="00ED2473" w:rsidP="00482967">
      <w:r>
        <w:separator/>
      </w:r>
    </w:p>
  </w:endnote>
  <w:endnote w:type="continuationSeparator" w:id="0">
    <w:p w14:paraId="6BC50624" w14:textId="77777777" w:rsidR="00ED2473" w:rsidRDefault="00ED2473" w:rsidP="0048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11EC" w14:textId="77777777" w:rsidR="00DB4090" w:rsidRDefault="00DB409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D841" w14:textId="01D04339" w:rsidR="00DB4090" w:rsidRDefault="00DB4090" w:rsidP="00023DDE">
    <w:pPr>
      <w:pStyle w:val="Podnoje"/>
      <w:jc w:val="center"/>
      <w:rPr>
        <w:sz w:val="20"/>
        <w:szCs w:val="20"/>
      </w:rPr>
    </w:pPr>
    <w:r>
      <w:rPr>
        <w:noProof/>
        <w:sz w:val="16"/>
        <w:szCs w:val="16"/>
      </w:rPr>
      <mc:AlternateContent>
        <mc:Choice Requires="wps">
          <w:drawing>
            <wp:anchor distT="0" distB="0" distL="114300" distR="114300" simplePos="0" relativeHeight="251661312" behindDoc="0" locked="0" layoutInCell="1" allowOverlap="1" wp14:anchorId="206C5EFE" wp14:editId="7884EF11">
              <wp:simplePos x="0" y="0"/>
              <wp:positionH relativeFrom="column">
                <wp:posOffset>-200025</wp:posOffset>
              </wp:positionH>
              <wp:positionV relativeFrom="paragraph">
                <wp:posOffset>-64135</wp:posOffset>
              </wp:positionV>
              <wp:extent cx="6019800" cy="0"/>
              <wp:effectExtent l="0" t="0" r="19050" b="19050"/>
              <wp:wrapNone/>
              <wp:docPr id="3" name="Ravni poveznik 3"/>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967A9B" id="Ravni povezni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5.05pt" to="458.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" strokecolor="#4579b8 [3044]"/>
          </w:pict>
        </mc:Fallback>
      </mc:AlternateContent>
    </w:r>
    <w:r>
      <w:rPr>
        <w:noProof/>
        <w:sz w:val="16"/>
        <w:szCs w:val="16"/>
      </w:rPr>
      <w:drawing>
        <wp:anchor distT="0" distB="0" distL="114300" distR="114300" simplePos="0" relativeHeight="251660288" behindDoc="1" locked="0" layoutInCell="1" allowOverlap="1" wp14:anchorId="1ED4533E" wp14:editId="528A32EF">
          <wp:simplePos x="0" y="0"/>
          <wp:positionH relativeFrom="column">
            <wp:posOffset>-200025</wp:posOffset>
          </wp:positionH>
          <wp:positionV relativeFrom="paragraph">
            <wp:posOffset>12065</wp:posOffset>
          </wp:positionV>
          <wp:extent cx="361950" cy="339090"/>
          <wp:effectExtent l="0" t="0" r="0" b="3810"/>
          <wp:wrapThrough wrapText="bothSides">
            <wp:wrapPolygon edited="0">
              <wp:start x="0" y="0"/>
              <wp:lineTo x="0" y="20629"/>
              <wp:lineTo x="20463" y="20629"/>
              <wp:lineTo x="20463"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cig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950" cy="339090"/>
                  </a:xfrm>
                  <a:prstGeom prst="rect">
                    <a:avLst/>
                  </a:prstGeom>
                </pic:spPr>
              </pic:pic>
            </a:graphicData>
          </a:graphic>
          <wp14:sizeRelH relativeFrom="page">
            <wp14:pctWidth>0</wp14:pctWidth>
          </wp14:sizeRelH>
          <wp14:sizeRelV relativeFrom="page">
            <wp14:pctHeight>0</wp14:pctHeight>
          </wp14:sizeRelV>
        </wp:anchor>
      </w:drawing>
    </w:r>
    <w:sdt>
      <w:sdtPr>
        <w:rPr>
          <w:sz w:val="20"/>
          <w:szCs w:val="20"/>
        </w:rPr>
        <w:id w:val="-1644338799"/>
        <w:docPartObj>
          <w:docPartGallery w:val="Page Numbers (Bottom of Page)"/>
          <w:docPartUnique/>
        </w:docPartObj>
      </w:sdtPr>
      <w:sdtEndPr/>
      <w:sdtContent>
        <w:r w:rsidRPr="00E71147">
          <w:rPr>
            <w:noProof/>
            <w:sz w:val="20"/>
            <w:szCs w:val="20"/>
          </w:rPr>
          <mc:AlternateContent>
            <mc:Choice Requires="wps">
              <w:drawing>
                <wp:anchor distT="0" distB="0" distL="114300" distR="114300" simplePos="0" relativeHeight="251659264" behindDoc="0" locked="0" layoutInCell="1" allowOverlap="1" wp14:anchorId="1AD0EA9F" wp14:editId="5BC58989">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3AC02C3" w14:textId="77777777" w:rsidR="00DB4090" w:rsidRDefault="00DB409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2E5790">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D0EA9F" id="Pravokutnik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53AC02C3" w14:textId="77777777" w:rsidR="00DB4090" w:rsidRDefault="00DB409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2E5790">
                          <w:rPr>
                            <w:noProof/>
                            <w:color w:val="C0504D" w:themeColor="accent2"/>
                          </w:rPr>
                          <w:t>2</w:t>
                        </w:r>
                        <w:r>
                          <w:rPr>
                            <w:color w:val="C0504D" w:themeColor="accent2"/>
                          </w:rPr>
                          <w:fldChar w:fldCharType="end"/>
                        </w:r>
                      </w:p>
                    </w:txbxContent>
                  </v:textbox>
                  <w10:wrap anchorx="margin" anchory="margin"/>
                </v:rect>
              </w:pict>
            </mc:Fallback>
          </mc:AlternateContent>
        </w:r>
        <w:r w:rsidRPr="005E25AF">
          <w:t xml:space="preserve"> </w:t>
        </w:r>
        <w:r w:rsidRPr="005E25AF">
          <w:rPr>
            <w:sz w:val="20"/>
            <w:szCs w:val="20"/>
          </w:rPr>
          <w:t>Javna vatrogasna postrojba Grad</w:t>
        </w:r>
        <w:r>
          <w:rPr>
            <w:sz w:val="20"/>
            <w:szCs w:val="20"/>
          </w:rPr>
          <w:t>a</w:t>
        </w:r>
        <w:r w:rsidRPr="005E25AF">
          <w:rPr>
            <w:sz w:val="20"/>
            <w:szCs w:val="20"/>
          </w:rPr>
          <w:t xml:space="preserve"> Mali Lošinj</w:t>
        </w:r>
        <w:r>
          <w:rPr>
            <w:sz w:val="20"/>
            <w:szCs w:val="20"/>
          </w:rPr>
          <w:t xml:space="preserve">; </w:t>
        </w:r>
      </w:sdtContent>
    </w:sdt>
    <w:r w:rsidRPr="007F7F91">
      <w:rPr>
        <w:rFonts w:ascii="Calibri" w:hAnsi="Calibri" w:cs="Calibri"/>
      </w:rPr>
      <w:t xml:space="preserve"> </w:t>
    </w:r>
    <w:r w:rsidRPr="007F7F91">
      <w:rPr>
        <w:sz w:val="20"/>
        <w:szCs w:val="20"/>
      </w:rPr>
      <w:t>Lošinjskih brodograditelja 37. / 51550 / Mali Lošinj</w:t>
    </w:r>
  </w:p>
  <w:p w14:paraId="08F2E542" w14:textId="77777777" w:rsidR="00DB4090" w:rsidRPr="007F7F91" w:rsidRDefault="00DB4090" w:rsidP="00023DDE">
    <w:pPr>
      <w:pStyle w:val="Podnoje"/>
      <w:jc w:val="center"/>
      <w:rPr>
        <w:sz w:val="16"/>
        <w:szCs w:val="16"/>
      </w:rPr>
    </w:pPr>
    <w:r w:rsidRPr="007F7F91">
      <w:rPr>
        <w:sz w:val="16"/>
        <w:szCs w:val="16"/>
      </w:rPr>
      <w:t>OIB: 26896065175</w:t>
    </w:r>
    <w:r>
      <w:rPr>
        <w:sz w:val="16"/>
        <w:szCs w:val="16"/>
      </w:rPr>
      <w:t xml:space="preserve">; </w:t>
    </w:r>
    <w:hyperlink r:id="rId2" w:history="1">
      <w:r w:rsidRPr="007F7F91">
        <w:rPr>
          <w:rStyle w:val="Hiperveza"/>
          <w:rFonts w:asciiTheme="minorHAnsi" w:hAnsiTheme="minorHAnsi" w:cstheme="minorHAnsi"/>
          <w:color w:val="auto"/>
          <w:sz w:val="20"/>
          <w:szCs w:val="20"/>
          <w:u w:val="none"/>
          <w:shd w:val="clear" w:color="auto" w:fill="FFFFFF"/>
        </w:rPr>
        <w:t>www.vatrogasci-losinj.info/JVP</w:t>
      </w:r>
    </w:hyperlink>
    <w:r w:rsidRPr="007F7F91">
      <w:rPr>
        <w:rStyle w:val="Hiperveza"/>
        <w:rFonts w:asciiTheme="minorHAnsi" w:hAnsiTheme="minorHAnsi" w:cstheme="minorHAnsi"/>
        <w:color w:val="auto"/>
        <w:sz w:val="20"/>
        <w:szCs w:val="20"/>
        <w:u w:val="none"/>
        <w:shd w:val="clear" w:color="auto" w:fill="FFFFFF"/>
      </w:rPr>
      <w:t>; jvp@vatrogasci-losinj.info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63A2" w14:textId="77777777" w:rsidR="00DB4090" w:rsidRDefault="00DB4090">
    <w:pPr>
      <w:pStyle w:val="Podnoje"/>
      <w:jc w:val="center"/>
    </w:pPr>
  </w:p>
  <w:p w14:paraId="4803ED81" w14:textId="77777777" w:rsidR="00DB4090" w:rsidRDefault="00DB409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6E12" w14:textId="77777777" w:rsidR="00ED2473" w:rsidRDefault="00ED2473" w:rsidP="00482967">
      <w:r>
        <w:separator/>
      </w:r>
    </w:p>
  </w:footnote>
  <w:footnote w:type="continuationSeparator" w:id="0">
    <w:p w14:paraId="1A543BA8" w14:textId="77777777" w:rsidR="00ED2473" w:rsidRDefault="00ED2473" w:rsidP="0048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A7FB" w14:textId="77777777" w:rsidR="00DB4090" w:rsidRDefault="00DB409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3E65" w14:textId="77777777" w:rsidR="00DB4090" w:rsidRDefault="00DB409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D2D7" w14:textId="77777777" w:rsidR="00DB4090" w:rsidRDefault="00DB409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8" type="#_x0000_t75" style="width:7.5pt;height:4pt;visibility:visible;mso-wrap-style:square" o:bullet="t">
        <v:imagedata r:id="rId1" o:title=""/>
      </v:shape>
    </w:pict>
  </w:numPicBullet>
  <w:numPicBullet w:numPicBulletId="1">
    <w:pict>
      <v:shape id="_x0000_i1359" type="#_x0000_t75" style="width:8pt;height:3pt;visibility:visible;mso-wrap-style:square" o:bullet="t">
        <v:imagedata r:id="rId2" o:title=""/>
      </v:shape>
    </w:pict>
  </w:numPicBullet>
  <w:numPicBullet w:numPicBulletId="2">
    <w:pict>
      <v:shape id="_x0000_i1360" style="width:7pt;height:3pt" coordsize="" o:spt="100" o:bullet="t" adj="0,,0" path="" stroked="f">
        <v:stroke joinstyle="miter"/>
        <v:imagedata r:id="rId3" o:title="image78"/>
        <v:formulas/>
        <v:path o:connecttype="segments"/>
      </v:shape>
    </w:pict>
  </w:numPicBullet>
  <w:numPicBullet w:numPicBulletId="3">
    <w:pict>
      <v:shape id="_x0000_i1361" type="#_x0000_t75" style="width:7pt;height:3pt;visibility:visible;mso-wrap-style:square" o:bullet="t">
        <v:imagedata r:id="rId4" o:title=""/>
      </v:shape>
    </w:pict>
  </w:numPicBullet>
  <w:abstractNum w:abstractNumId="0" w15:restartNumberingAfterBreak="0">
    <w:nsid w:val="000B5DA2"/>
    <w:multiLevelType w:val="hybridMultilevel"/>
    <w:tmpl w:val="B7E45E28"/>
    <w:lvl w:ilvl="0" w:tplc="B032001A">
      <w:start w:val="1"/>
      <w:numFmt w:val="bullet"/>
      <w:lvlText w:val="•"/>
      <w:lvlPicBulletId w:val="2"/>
      <w:lvlJc w:val="left"/>
      <w:pPr>
        <w:ind w:left="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F433AE">
      <w:start w:val="1"/>
      <w:numFmt w:val="bullet"/>
      <w:lvlText w:val="o"/>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BA418C">
      <w:start w:val="1"/>
      <w:numFmt w:val="bullet"/>
      <w:lvlText w:val="▪"/>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E0A09E">
      <w:start w:val="1"/>
      <w:numFmt w:val="bullet"/>
      <w:lvlText w:val="•"/>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2E4E56">
      <w:start w:val="1"/>
      <w:numFmt w:val="bullet"/>
      <w:lvlText w:val="o"/>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124376">
      <w:start w:val="1"/>
      <w:numFmt w:val="bullet"/>
      <w:lvlText w:val="▪"/>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D0BBE2">
      <w:start w:val="1"/>
      <w:numFmt w:val="bullet"/>
      <w:lvlText w:val="•"/>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780DBA">
      <w:start w:val="1"/>
      <w:numFmt w:val="bullet"/>
      <w:lvlText w:val="o"/>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9E1A44">
      <w:start w:val="1"/>
      <w:numFmt w:val="bullet"/>
      <w:lvlText w:val="▪"/>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10751"/>
    <w:multiLevelType w:val="hybridMultilevel"/>
    <w:tmpl w:val="334AF9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834651F"/>
    <w:multiLevelType w:val="hybridMultilevel"/>
    <w:tmpl w:val="8280DA5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A5352DC"/>
    <w:multiLevelType w:val="hybridMultilevel"/>
    <w:tmpl w:val="F9CA4378"/>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4" w15:restartNumberingAfterBreak="0">
    <w:nsid w:val="10967CD1"/>
    <w:multiLevelType w:val="hybridMultilevel"/>
    <w:tmpl w:val="7B8E8F70"/>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137D6001"/>
    <w:multiLevelType w:val="hybridMultilevel"/>
    <w:tmpl w:val="68DE72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C75A4B"/>
    <w:multiLevelType w:val="hybridMultilevel"/>
    <w:tmpl w:val="D124CB0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7" w15:restartNumberingAfterBreak="0">
    <w:nsid w:val="18B57D13"/>
    <w:multiLevelType w:val="multilevel"/>
    <w:tmpl w:val="FA8092F0"/>
    <w:lvl w:ilvl="0">
      <w:start w:val="1"/>
      <w:numFmt w:val="decimal"/>
      <w:lvlText w:val="%1."/>
      <w:lvlJc w:val="left"/>
      <w:pPr>
        <w:ind w:left="720" w:hanging="360"/>
      </w:pPr>
      <w:rPr>
        <w:rFonts w:hint="default"/>
        <w:b/>
        <w:sz w:val="28"/>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EBF4167"/>
    <w:multiLevelType w:val="hybridMultilevel"/>
    <w:tmpl w:val="8280DA5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1EF54E9D"/>
    <w:multiLevelType w:val="hybridMultilevel"/>
    <w:tmpl w:val="334AF9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8184A21"/>
    <w:multiLevelType w:val="hybridMultilevel"/>
    <w:tmpl w:val="40DEF818"/>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1" w15:restartNumberingAfterBreak="0">
    <w:nsid w:val="29100950"/>
    <w:multiLevelType w:val="hybridMultilevel"/>
    <w:tmpl w:val="9580B38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03557C"/>
    <w:multiLevelType w:val="hybridMultilevel"/>
    <w:tmpl w:val="C1C64F06"/>
    <w:lvl w:ilvl="0" w:tplc="2F2049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A6F6E13"/>
    <w:multiLevelType w:val="hybridMultilevel"/>
    <w:tmpl w:val="334AF9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C153287"/>
    <w:multiLevelType w:val="hybridMultilevel"/>
    <w:tmpl w:val="1BEA22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493F4476"/>
    <w:multiLevelType w:val="hybridMultilevel"/>
    <w:tmpl w:val="78CE156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A17A08"/>
    <w:multiLevelType w:val="hybridMultilevel"/>
    <w:tmpl w:val="D25CCF5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E9C769D"/>
    <w:multiLevelType w:val="hybridMultilevel"/>
    <w:tmpl w:val="5FEC3C5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921006"/>
    <w:multiLevelType w:val="hybridMultilevel"/>
    <w:tmpl w:val="A588F986"/>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9" w15:restartNumberingAfterBreak="0">
    <w:nsid w:val="5E693DE0"/>
    <w:multiLevelType w:val="hybridMultilevel"/>
    <w:tmpl w:val="2572EBFA"/>
    <w:lvl w:ilvl="0" w:tplc="E6CA990E">
      <w:start w:val="12"/>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28A0DF6"/>
    <w:multiLevelType w:val="multilevel"/>
    <w:tmpl w:val="86F4AF5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C222AE4"/>
    <w:multiLevelType w:val="hybridMultilevel"/>
    <w:tmpl w:val="304A0F54"/>
    <w:lvl w:ilvl="0" w:tplc="041A0001">
      <w:start w:val="1"/>
      <w:numFmt w:val="bullet"/>
      <w:lvlText w:val=""/>
      <w:lvlJc w:val="left"/>
      <w:pPr>
        <w:ind w:left="2850" w:hanging="360"/>
      </w:pPr>
      <w:rPr>
        <w:rFonts w:ascii="Symbol" w:hAnsi="Symbol"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abstractNum w:abstractNumId="22" w15:restartNumberingAfterBreak="0">
    <w:nsid w:val="6D3F4D62"/>
    <w:multiLevelType w:val="hybridMultilevel"/>
    <w:tmpl w:val="7E48318C"/>
    <w:lvl w:ilvl="0" w:tplc="6512D2E0">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3" w15:restartNumberingAfterBreak="0">
    <w:nsid w:val="714061FB"/>
    <w:multiLevelType w:val="multilevel"/>
    <w:tmpl w:val="454CDF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1C30949"/>
    <w:multiLevelType w:val="hybridMultilevel"/>
    <w:tmpl w:val="1100A0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4A5392B"/>
    <w:multiLevelType w:val="hybridMultilevel"/>
    <w:tmpl w:val="7D20B4FA"/>
    <w:lvl w:ilvl="0" w:tplc="0A280F9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77AE279E"/>
    <w:multiLevelType w:val="hybridMultilevel"/>
    <w:tmpl w:val="0270BD0E"/>
    <w:lvl w:ilvl="0" w:tplc="6250F038">
      <w:start w:val="1"/>
      <w:numFmt w:val="bullet"/>
      <w:lvlText w:val="•"/>
      <w:lvlJc w:val="left"/>
      <w:pPr>
        <w:ind w:left="7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CC20288">
      <w:start w:val="1"/>
      <w:numFmt w:val="bullet"/>
      <w:lvlText w:val="o"/>
      <w:lvlJc w:val="left"/>
      <w:pPr>
        <w:ind w:left="14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1C8A7A4">
      <w:start w:val="1"/>
      <w:numFmt w:val="bullet"/>
      <w:lvlText w:val="▪"/>
      <w:lvlJc w:val="left"/>
      <w:pPr>
        <w:ind w:left="21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2AC7228">
      <w:start w:val="1"/>
      <w:numFmt w:val="bullet"/>
      <w:lvlText w:val="•"/>
      <w:lvlJc w:val="left"/>
      <w:pPr>
        <w:ind w:left="28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DF4301E">
      <w:start w:val="1"/>
      <w:numFmt w:val="bullet"/>
      <w:lvlText w:val="o"/>
      <w:lvlJc w:val="left"/>
      <w:pPr>
        <w:ind w:left="36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066A150">
      <w:start w:val="1"/>
      <w:numFmt w:val="bullet"/>
      <w:lvlText w:val="▪"/>
      <w:lvlJc w:val="left"/>
      <w:pPr>
        <w:ind w:left="43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3D600EE">
      <w:start w:val="1"/>
      <w:numFmt w:val="bullet"/>
      <w:lvlText w:val="•"/>
      <w:lvlJc w:val="left"/>
      <w:pPr>
        <w:ind w:left="50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82EFB3E">
      <w:start w:val="1"/>
      <w:numFmt w:val="bullet"/>
      <w:lvlText w:val="o"/>
      <w:lvlJc w:val="left"/>
      <w:pPr>
        <w:ind w:left="57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6A07656">
      <w:start w:val="1"/>
      <w:numFmt w:val="bullet"/>
      <w:lvlText w:val="▪"/>
      <w:lvlJc w:val="left"/>
      <w:pPr>
        <w:ind w:left="64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7" w15:restartNumberingAfterBreak="0">
    <w:nsid w:val="7D410AB4"/>
    <w:multiLevelType w:val="hybridMultilevel"/>
    <w:tmpl w:val="7E8068F8"/>
    <w:lvl w:ilvl="0" w:tplc="42029A5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E8913FB"/>
    <w:multiLevelType w:val="hybridMultilevel"/>
    <w:tmpl w:val="91CE326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num w:numId="1">
    <w:abstractNumId w:val="14"/>
  </w:num>
  <w:num w:numId="2">
    <w:abstractNumId w:val="16"/>
  </w:num>
  <w:num w:numId="3">
    <w:abstractNumId w:val="3"/>
  </w:num>
  <w:num w:numId="4">
    <w:abstractNumId w:val="21"/>
  </w:num>
  <w:num w:numId="5">
    <w:abstractNumId w:val="10"/>
  </w:num>
  <w:num w:numId="6">
    <w:abstractNumId w:val="4"/>
  </w:num>
  <w:num w:numId="7">
    <w:abstractNumId w:val="28"/>
  </w:num>
  <w:num w:numId="8">
    <w:abstractNumId w:val="18"/>
  </w:num>
  <w:num w:numId="9">
    <w:abstractNumId w:val="6"/>
  </w:num>
  <w:num w:numId="10">
    <w:abstractNumId w:val="12"/>
  </w:num>
  <w:num w:numId="11">
    <w:abstractNumId w:val="20"/>
  </w:num>
  <w:num w:numId="12">
    <w:abstractNumId w:val="5"/>
  </w:num>
  <w:num w:numId="13">
    <w:abstractNumId w:val="8"/>
  </w:num>
  <w:num w:numId="14">
    <w:abstractNumId w:val="13"/>
  </w:num>
  <w:num w:numId="15">
    <w:abstractNumId w:val="2"/>
  </w:num>
  <w:num w:numId="16">
    <w:abstractNumId w:val="9"/>
  </w:num>
  <w:num w:numId="17">
    <w:abstractNumId w:val="1"/>
  </w:num>
  <w:num w:numId="18">
    <w:abstractNumId w:val="22"/>
  </w:num>
  <w:num w:numId="19">
    <w:abstractNumId w:val="24"/>
  </w:num>
  <w:num w:numId="20">
    <w:abstractNumId w:val="17"/>
  </w:num>
  <w:num w:numId="21">
    <w:abstractNumId w:val="27"/>
  </w:num>
  <w:num w:numId="22">
    <w:abstractNumId w:val="11"/>
  </w:num>
  <w:num w:numId="23">
    <w:abstractNumId w:val="19"/>
  </w:num>
  <w:num w:numId="24">
    <w:abstractNumId w:val="15"/>
  </w:num>
  <w:num w:numId="25">
    <w:abstractNumId w:val="7"/>
  </w:num>
  <w:num w:numId="26">
    <w:abstractNumId w:val="25"/>
  </w:num>
  <w:num w:numId="27">
    <w:abstractNumId w:val="23"/>
  </w:num>
  <w:num w:numId="28">
    <w:abstractNumId w:val="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49"/>
    <w:rsid w:val="000030D6"/>
    <w:rsid w:val="000039B7"/>
    <w:rsid w:val="00007ABC"/>
    <w:rsid w:val="0001075A"/>
    <w:rsid w:val="0001517F"/>
    <w:rsid w:val="00021A2D"/>
    <w:rsid w:val="00023CC9"/>
    <w:rsid w:val="00023DDE"/>
    <w:rsid w:val="000245EF"/>
    <w:rsid w:val="0004670E"/>
    <w:rsid w:val="00051A1B"/>
    <w:rsid w:val="00053C19"/>
    <w:rsid w:val="00055BC5"/>
    <w:rsid w:val="0005696C"/>
    <w:rsid w:val="00057D9D"/>
    <w:rsid w:val="0006006C"/>
    <w:rsid w:val="000674CE"/>
    <w:rsid w:val="0007092B"/>
    <w:rsid w:val="00071B12"/>
    <w:rsid w:val="00072327"/>
    <w:rsid w:val="00080F6D"/>
    <w:rsid w:val="000818F0"/>
    <w:rsid w:val="00082E69"/>
    <w:rsid w:val="0009044A"/>
    <w:rsid w:val="00092CA0"/>
    <w:rsid w:val="00093BA5"/>
    <w:rsid w:val="00093CCD"/>
    <w:rsid w:val="000960B8"/>
    <w:rsid w:val="00096E08"/>
    <w:rsid w:val="000B2FE6"/>
    <w:rsid w:val="000C27FA"/>
    <w:rsid w:val="000E1130"/>
    <w:rsid w:val="000E265F"/>
    <w:rsid w:val="000F4E4F"/>
    <w:rsid w:val="000F6D17"/>
    <w:rsid w:val="00100430"/>
    <w:rsid w:val="00101070"/>
    <w:rsid w:val="00104D3E"/>
    <w:rsid w:val="00114782"/>
    <w:rsid w:val="0011664D"/>
    <w:rsid w:val="001347D0"/>
    <w:rsid w:val="001410DB"/>
    <w:rsid w:val="00141E6E"/>
    <w:rsid w:val="001447B9"/>
    <w:rsid w:val="00146266"/>
    <w:rsid w:val="001511F2"/>
    <w:rsid w:val="001612F2"/>
    <w:rsid w:val="0017030E"/>
    <w:rsid w:val="001712E1"/>
    <w:rsid w:val="00180202"/>
    <w:rsid w:val="0018404F"/>
    <w:rsid w:val="00184A2C"/>
    <w:rsid w:val="0019044D"/>
    <w:rsid w:val="00190AE0"/>
    <w:rsid w:val="00192CBA"/>
    <w:rsid w:val="00197984"/>
    <w:rsid w:val="001A33C8"/>
    <w:rsid w:val="001B113B"/>
    <w:rsid w:val="001B2BA0"/>
    <w:rsid w:val="001B71B5"/>
    <w:rsid w:val="001C0FF8"/>
    <w:rsid w:val="001C2025"/>
    <w:rsid w:val="001C51AD"/>
    <w:rsid w:val="001C5965"/>
    <w:rsid w:val="001C7343"/>
    <w:rsid w:val="001D00CF"/>
    <w:rsid w:val="001D02D2"/>
    <w:rsid w:val="001D39F6"/>
    <w:rsid w:val="001E1B8E"/>
    <w:rsid w:val="001E6456"/>
    <w:rsid w:val="001F5313"/>
    <w:rsid w:val="002056E3"/>
    <w:rsid w:val="00210173"/>
    <w:rsid w:val="00211EBF"/>
    <w:rsid w:val="00214677"/>
    <w:rsid w:val="00214DF0"/>
    <w:rsid w:val="002367B6"/>
    <w:rsid w:val="00240F61"/>
    <w:rsid w:val="002533B2"/>
    <w:rsid w:val="00255998"/>
    <w:rsid w:val="002654B2"/>
    <w:rsid w:val="00266BCC"/>
    <w:rsid w:val="002746DF"/>
    <w:rsid w:val="00285D2C"/>
    <w:rsid w:val="002A1883"/>
    <w:rsid w:val="002A1DC6"/>
    <w:rsid w:val="002A33FD"/>
    <w:rsid w:val="002B20B8"/>
    <w:rsid w:val="002B657C"/>
    <w:rsid w:val="002D0EB4"/>
    <w:rsid w:val="002D15ED"/>
    <w:rsid w:val="002D3483"/>
    <w:rsid w:val="002E18ED"/>
    <w:rsid w:val="002E2FFA"/>
    <w:rsid w:val="002E5790"/>
    <w:rsid w:val="002E5BA2"/>
    <w:rsid w:val="002E7275"/>
    <w:rsid w:val="002F2F3D"/>
    <w:rsid w:val="002F4216"/>
    <w:rsid w:val="003014ED"/>
    <w:rsid w:val="00304F29"/>
    <w:rsid w:val="003076CB"/>
    <w:rsid w:val="00317746"/>
    <w:rsid w:val="00321BD8"/>
    <w:rsid w:val="0032537C"/>
    <w:rsid w:val="0032737B"/>
    <w:rsid w:val="00337965"/>
    <w:rsid w:val="0034036B"/>
    <w:rsid w:val="003444E4"/>
    <w:rsid w:val="00344FC6"/>
    <w:rsid w:val="00347311"/>
    <w:rsid w:val="00354C3B"/>
    <w:rsid w:val="003559D3"/>
    <w:rsid w:val="00357AAF"/>
    <w:rsid w:val="00362376"/>
    <w:rsid w:val="00364928"/>
    <w:rsid w:val="003706C2"/>
    <w:rsid w:val="003717A3"/>
    <w:rsid w:val="003760E4"/>
    <w:rsid w:val="00377A08"/>
    <w:rsid w:val="00387B77"/>
    <w:rsid w:val="00394B7D"/>
    <w:rsid w:val="003A2AAE"/>
    <w:rsid w:val="003A375F"/>
    <w:rsid w:val="003A3BE1"/>
    <w:rsid w:val="003A733E"/>
    <w:rsid w:val="003B10A6"/>
    <w:rsid w:val="003C0756"/>
    <w:rsid w:val="003C2F42"/>
    <w:rsid w:val="003C58C0"/>
    <w:rsid w:val="003D2E83"/>
    <w:rsid w:val="003D4296"/>
    <w:rsid w:val="003D445A"/>
    <w:rsid w:val="003E19CE"/>
    <w:rsid w:val="003F311B"/>
    <w:rsid w:val="003F572C"/>
    <w:rsid w:val="003F7C04"/>
    <w:rsid w:val="004017FF"/>
    <w:rsid w:val="004021C3"/>
    <w:rsid w:val="00405894"/>
    <w:rsid w:val="00405B98"/>
    <w:rsid w:val="00415056"/>
    <w:rsid w:val="0043530C"/>
    <w:rsid w:val="00436F65"/>
    <w:rsid w:val="0044260C"/>
    <w:rsid w:val="004426A3"/>
    <w:rsid w:val="00447672"/>
    <w:rsid w:val="00452F1B"/>
    <w:rsid w:val="004625E9"/>
    <w:rsid w:val="00467AC8"/>
    <w:rsid w:val="00470048"/>
    <w:rsid w:val="00476D39"/>
    <w:rsid w:val="00482967"/>
    <w:rsid w:val="004866F8"/>
    <w:rsid w:val="0049489F"/>
    <w:rsid w:val="004A3087"/>
    <w:rsid w:val="004A35F2"/>
    <w:rsid w:val="004A3904"/>
    <w:rsid w:val="004A3D6F"/>
    <w:rsid w:val="004A7A2B"/>
    <w:rsid w:val="004B1F6D"/>
    <w:rsid w:val="004C535A"/>
    <w:rsid w:val="004C5B66"/>
    <w:rsid w:val="004C685E"/>
    <w:rsid w:val="004D09B6"/>
    <w:rsid w:val="004D150B"/>
    <w:rsid w:val="004D29E4"/>
    <w:rsid w:val="004F0128"/>
    <w:rsid w:val="005049BD"/>
    <w:rsid w:val="00510080"/>
    <w:rsid w:val="005113BF"/>
    <w:rsid w:val="00511B37"/>
    <w:rsid w:val="005171F6"/>
    <w:rsid w:val="00523C3C"/>
    <w:rsid w:val="005255D3"/>
    <w:rsid w:val="00537B6B"/>
    <w:rsid w:val="00544C7A"/>
    <w:rsid w:val="00546BB7"/>
    <w:rsid w:val="005479D8"/>
    <w:rsid w:val="0055014F"/>
    <w:rsid w:val="00554223"/>
    <w:rsid w:val="0055493E"/>
    <w:rsid w:val="00562F18"/>
    <w:rsid w:val="00581679"/>
    <w:rsid w:val="00582CEF"/>
    <w:rsid w:val="00587BB3"/>
    <w:rsid w:val="005901AF"/>
    <w:rsid w:val="005903DB"/>
    <w:rsid w:val="005A2819"/>
    <w:rsid w:val="005A3EF2"/>
    <w:rsid w:val="005B1EB0"/>
    <w:rsid w:val="005B3080"/>
    <w:rsid w:val="005C1AC8"/>
    <w:rsid w:val="005C57DB"/>
    <w:rsid w:val="005D05BB"/>
    <w:rsid w:val="005D3DB7"/>
    <w:rsid w:val="005D70D3"/>
    <w:rsid w:val="005E25AF"/>
    <w:rsid w:val="005E4C68"/>
    <w:rsid w:val="005E6C05"/>
    <w:rsid w:val="005F40A2"/>
    <w:rsid w:val="005F5447"/>
    <w:rsid w:val="00603626"/>
    <w:rsid w:val="00604175"/>
    <w:rsid w:val="00605E08"/>
    <w:rsid w:val="00612005"/>
    <w:rsid w:val="006135C8"/>
    <w:rsid w:val="00616F01"/>
    <w:rsid w:val="006201F3"/>
    <w:rsid w:val="0062093F"/>
    <w:rsid w:val="00627E99"/>
    <w:rsid w:val="006320A4"/>
    <w:rsid w:val="00636A57"/>
    <w:rsid w:val="00646851"/>
    <w:rsid w:val="0065334B"/>
    <w:rsid w:val="00654850"/>
    <w:rsid w:val="00667DCD"/>
    <w:rsid w:val="0067192D"/>
    <w:rsid w:val="00682B7F"/>
    <w:rsid w:val="00682D3B"/>
    <w:rsid w:val="00686AE3"/>
    <w:rsid w:val="00691BE0"/>
    <w:rsid w:val="00692A9A"/>
    <w:rsid w:val="00693E6E"/>
    <w:rsid w:val="00693F4A"/>
    <w:rsid w:val="00694FA3"/>
    <w:rsid w:val="006B044C"/>
    <w:rsid w:val="006B1159"/>
    <w:rsid w:val="006B3175"/>
    <w:rsid w:val="006B3EFE"/>
    <w:rsid w:val="006C0FA2"/>
    <w:rsid w:val="006D169C"/>
    <w:rsid w:val="006D2A48"/>
    <w:rsid w:val="006D5749"/>
    <w:rsid w:val="006D6712"/>
    <w:rsid w:val="006E3608"/>
    <w:rsid w:val="006F4FDD"/>
    <w:rsid w:val="006F5318"/>
    <w:rsid w:val="00701777"/>
    <w:rsid w:val="007024BC"/>
    <w:rsid w:val="00707017"/>
    <w:rsid w:val="007075A8"/>
    <w:rsid w:val="00707AB3"/>
    <w:rsid w:val="00710E5B"/>
    <w:rsid w:val="00713ABA"/>
    <w:rsid w:val="007206C6"/>
    <w:rsid w:val="007264CB"/>
    <w:rsid w:val="00731DEF"/>
    <w:rsid w:val="00732E20"/>
    <w:rsid w:val="00737CC8"/>
    <w:rsid w:val="00743D5F"/>
    <w:rsid w:val="00751852"/>
    <w:rsid w:val="00761364"/>
    <w:rsid w:val="00762998"/>
    <w:rsid w:val="00762EA3"/>
    <w:rsid w:val="00773821"/>
    <w:rsid w:val="0078025E"/>
    <w:rsid w:val="00787083"/>
    <w:rsid w:val="007903E2"/>
    <w:rsid w:val="007945DA"/>
    <w:rsid w:val="007A4638"/>
    <w:rsid w:val="007A55D6"/>
    <w:rsid w:val="007A6802"/>
    <w:rsid w:val="007B3269"/>
    <w:rsid w:val="007B4AD4"/>
    <w:rsid w:val="007C4546"/>
    <w:rsid w:val="007C6424"/>
    <w:rsid w:val="007D5C27"/>
    <w:rsid w:val="007E11C1"/>
    <w:rsid w:val="007E1A67"/>
    <w:rsid w:val="007E59E6"/>
    <w:rsid w:val="007E691A"/>
    <w:rsid w:val="007F05BF"/>
    <w:rsid w:val="007F57C9"/>
    <w:rsid w:val="007F7F91"/>
    <w:rsid w:val="00803FC8"/>
    <w:rsid w:val="00813461"/>
    <w:rsid w:val="00814A72"/>
    <w:rsid w:val="00816D16"/>
    <w:rsid w:val="0082194C"/>
    <w:rsid w:val="0083141A"/>
    <w:rsid w:val="008414F3"/>
    <w:rsid w:val="00847D92"/>
    <w:rsid w:val="00872338"/>
    <w:rsid w:val="0088070C"/>
    <w:rsid w:val="008834F0"/>
    <w:rsid w:val="00885B59"/>
    <w:rsid w:val="00885EED"/>
    <w:rsid w:val="00893D4D"/>
    <w:rsid w:val="00897F41"/>
    <w:rsid w:val="008A1698"/>
    <w:rsid w:val="008B13A4"/>
    <w:rsid w:val="008B1F36"/>
    <w:rsid w:val="008B764A"/>
    <w:rsid w:val="008C1873"/>
    <w:rsid w:val="008C3C34"/>
    <w:rsid w:val="008D1044"/>
    <w:rsid w:val="008D4320"/>
    <w:rsid w:val="008D629B"/>
    <w:rsid w:val="008E6E4D"/>
    <w:rsid w:val="008F34FE"/>
    <w:rsid w:val="008F6BAA"/>
    <w:rsid w:val="008F7F4C"/>
    <w:rsid w:val="0090129B"/>
    <w:rsid w:val="009022B4"/>
    <w:rsid w:val="00907D3C"/>
    <w:rsid w:val="009124B9"/>
    <w:rsid w:val="00913FDA"/>
    <w:rsid w:val="009225CB"/>
    <w:rsid w:val="00925DBD"/>
    <w:rsid w:val="00931310"/>
    <w:rsid w:val="00934F97"/>
    <w:rsid w:val="00937847"/>
    <w:rsid w:val="009409C2"/>
    <w:rsid w:val="00943FEB"/>
    <w:rsid w:val="00947A83"/>
    <w:rsid w:val="00957173"/>
    <w:rsid w:val="009629C8"/>
    <w:rsid w:val="009641BC"/>
    <w:rsid w:val="00966F12"/>
    <w:rsid w:val="00977430"/>
    <w:rsid w:val="0097746A"/>
    <w:rsid w:val="00977815"/>
    <w:rsid w:val="00994627"/>
    <w:rsid w:val="0099645D"/>
    <w:rsid w:val="009A4688"/>
    <w:rsid w:val="009B2A07"/>
    <w:rsid w:val="009B46AB"/>
    <w:rsid w:val="009B4EE5"/>
    <w:rsid w:val="009B6A73"/>
    <w:rsid w:val="009B6EF4"/>
    <w:rsid w:val="009C6245"/>
    <w:rsid w:val="009C7245"/>
    <w:rsid w:val="009C73BF"/>
    <w:rsid w:val="009D122E"/>
    <w:rsid w:val="009D4253"/>
    <w:rsid w:val="009E2A30"/>
    <w:rsid w:val="009E5255"/>
    <w:rsid w:val="009E7FFE"/>
    <w:rsid w:val="009F05E8"/>
    <w:rsid w:val="009F5A6C"/>
    <w:rsid w:val="00A01068"/>
    <w:rsid w:val="00A03C0C"/>
    <w:rsid w:val="00A21046"/>
    <w:rsid w:val="00A218D3"/>
    <w:rsid w:val="00A23778"/>
    <w:rsid w:val="00A26D2B"/>
    <w:rsid w:val="00A33142"/>
    <w:rsid w:val="00A5466C"/>
    <w:rsid w:val="00A56198"/>
    <w:rsid w:val="00A62369"/>
    <w:rsid w:val="00A62D4B"/>
    <w:rsid w:val="00A63525"/>
    <w:rsid w:val="00A66884"/>
    <w:rsid w:val="00A71B9B"/>
    <w:rsid w:val="00A73211"/>
    <w:rsid w:val="00A84A65"/>
    <w:rsid w:val="00A8692D"/>
    <w:rsid w:val="00A87093"/>
    <w:rsid w:val="00A92D80"/>
    <w:rsid w:val="00AA0911"/>
    <w:rsid w:val="00AA3C63"/>
    <w:rsid w:val="00AA3E27"/>
    <w:rsid w:val="00AB057C"/>
    <w:rsid w:val="00AB1337"/>
    <w:rsid w:val="00AC01DA"/>
    <w:rsid w:val="00AE4DBD"/>
    <w:rsid w:val="00AE4EBB"/>
    <w:rsid w:val="00AF3ADC"/>
    <w:rsid w:val="00AF5483"/>
    <w:rsid w:val="00B0030F"/>
    <w:rsid w:val="00B02461"/>
    <w:rsid w:val="00B129F1"/>
    <w:rsid w:val="00B16CBD"/>
    <w:rsid w:val="00B20C20"/>
    <w:rsid w:val="00B21D0A"/>
    <w:rsid w:val="00B2262F"/>
    <w:rsid w:val="00B25857"/>
    <w:rsid w:val="00B25A2B"/>
    <w:rsid w:val="00B365E1"/>
    <w:rsid w:val="00B5110F"/>
    <w:rsid w:val="00B51196"/>
    <w:rsid w:val="00B54C76"/>
    <w:rsid w:val="00B55172"/>
    <w:rsid w:val="00B57551"/>
    <w:rsid w:val="00B60D35"/>
    <w:rsid w:val="00B64221"/>
    <w:rsid w:val="00B73D96"/>
    <w:rsid w:val="00B77440"/>
    <w:rsid w:val="00B83DCB"/>
    <w:rsid w:val="00B84475"/>
    <w:rsid w:val="00B93030"/>
    <w:rsid w:val="00B93F45"/>
    <w:rsid w:val="00B96908"/>
    <w:rsid w:val="00B97B77"/>
    <w:rsid w:val="00BA7C7D"/>
    <w:rsid w:val="00BB67D1"/>
    <w:rsid w:val="00BB6B81"/>
    <w:rsid w:val="00BB7176"/>
    <w:rsid w:val="00BC1561"/>
    <w:rsid w:val="00BC1CF5"/>
    <w:rsid w:val="00BC2C1D"/>
    <w:rsid w:val="00BC5DDD"/>
    <w:rsid w:val="00BD38D8"/>
    <w:rsid w:val="00BD4292"/>
    <w:rsid w:val="00BD7969"/>
    <w:rsid w:val="00BE26FC"/>
    <w:rsid w:val="00BE2728"/>
    <w:rsid w:val="00BE36DC"/>
    <w:rsid w:val="00BE655B"/>
    <w:rsid w:val="00BE6C0C"/>
    <w:rsid w:val="00BE6C62"/>
    <w:rsid w:val="00BF061E"/>
    <w:rsid w:val="00BF1292"/>
    <w:rsid w:val="00BF1B8E"/>
    <w:rsid w:val="00BF79CD"/>
    <w:rsid w:val="00C01FBA"/>
    <w:rsid w:val="00C10BDB"/>
    <w:rsid w:val="00C13253"/>
    <w:rsid w:val="00C135B4"/>
    <w:rsid w:val="00C33CA1"/>
    <w:rsid w:val="00C431F0"/>
    <w:rsid w:val="00C5121E"/>
    <w:rsid w:val="00C6177F"/>
    <w:rsid w:val="00C6351E"/>
    <w:rsid w:val="00C650E5"/>
    <w:rsid w:val="00C75836"/>
    <w:rsid w:val="00C84F0B"/>
    <w:rsid w:val="00C87270"/>
    <w:rsid w:val="00C87393"/>
    <w:rsid w:val="00C96B0D"/>
    <w:rsid w:val="00CA3226"/>
    <w:rsid w:val="00CA4592"/>
    <w:rsid w:val="00CA48C9"/>
    <w:rsid w:val="00CA5969"/>
    <w:rsid w:val="00CB112F"/>
    <w:rsid w:val="00CB1175"/>
    <w:rsid w:val="00CB11D7"/>
    <w:rsid w:val="00CB1BBC"/>
    <w:rsid w:val="00CB2041"/>
    <w:rsid w:val="00CB2F46"/>
    <w:rsid w:val="00CB5D1A"/>
    <w:rsid w:val="00CC24D9"/>
    <w:rsid w:val="00CC3ACA"/>
    <w:rsid w:val="00CC69A5"/>
    <w:rsid w:val="00CC7319"/>
    <w:rsid w:val="00CD079B"/>
    <w:rsid w:val="00CE16C1"/>
    <w:rsid w:val="00CE309C"/>
    <w:rsid w:val="00CE7C71"/>
    <w:rsid w:val="00CF201B"/>
    <w:rsid w:val="00CF242F"/>
    <w:rsid w:val="00D00815"/>
    <w:rsid w:val="00D04031"/>
    <w:rsid w:val="00D04463"/>
    <w:rsid w:val="00D0562A"/>
    <w:rsid w:val="00D14EB2"/>
    <w:rsid w:val="00D17A2E"/>
    <w:rsid w:val="00D21EAD"/>
    <w:rsid w:val="00D23408"/>
    <w:rsid w:val="00D24C2F"/>
    <w:rsid w:val="00D250C6"/>
    <w:rsid w:val="00D25967"/>
    <w:rsid w:val="00D4053A"/>
    <w:rsid w:val="00D41140"/>
    <w:rsid w:val="00D42A4D"/>
    <w:rsid w:val="00D62F2B"/>
    <w:rsid w:val="00D65284"/>
    <w:rsid w:val="00D776C7"/>
    <w:rsid w:val="00D77B30"/>
    <w:rsid w:val="00D91E4E"/>
    <w:rsid w:val="00D922A1"/>
    <w:rsid w:val="00DA3663"/>
    <w:rsid w:val="00DA7D3C"/>
    <w:rsid w:val="00DA7DB7"/>
    <w:rsid w:val="00DB0216"/>
    <w:rsid w:val="00DB10BC"/>
    <w:rsid w:val="00DB4090"/>
    <w:rsid w:val="00DB4193"/>
    <w:rsid w:val="00DC1D87"/>
    <w:rsid w:val="00DC6CF0"/>
    <w:rsid w:val="00DD041B"/>
    <w:rsid w:val="00DD5142"/>
    <w:rsid w:val="00DD5B02"/>
    <w:rsid w:val="00DD6EF7"/>
    <w:rsid w:val="00DE2E91"/>
    <w:rsid w:val="00DE497D"/>
    <w:rsid w:val="00DE653E"/>
    <w:rsid w:val="00DE6800"/>
    <w:rsid w:val="00DF0287"/>
    <w:rsid w:val="00E03156"/>
    <w:rsid w:val="00E03820"/>
    <w:rsid w:val="00E04610"/>
    <w:rsid w:val="00E04DFC"/>
    <w:rsid w:val="00E07D49"/>
    <w:rsid w:val="00E114CD"/>
    <w:rsid w:val="00E124FC"/>
    <w:rsid w:val="00E16880"/>
    <w:rsid w:val="00E173C3"/>
    <w:rsid w:val="00E17B36"/>
    <w:rsid w:val="00E2171B"/>
    <w:rsid w:val="00E222B1"/>
    <w:rsid w:val="00E23D59"/>
    <w:rsid w:val="00E24AF0"/>
    <w:rsid w:val="00E266EC"/>
    <w:rsid w:val="00E33EA1"/>
    <w:rsid w:val="00E41778"/>
    <w:rsid w:val="00E44227"/>
    <w:rsid w:val="00E45948"/>
    <w:rsid w:val="00E53A7B"/>
    <w:rsid w:val="00E60EF5"/>
    <w:rsid w:val="00E71147"/>
    <w:rsid w:val="00E71206"/>
    <w:rsid w:val="00E73EA9"/>
    <w:rsid w:val="00E81170"/>
    <w:rsid w:val="00E93B5E"/>
    <w:rsid w:val="00E9730D"/>
    <w:rsid w:val="00E97CB6"/>
    <w:rsid w:val="00EB36BC"/>
    <w:rsid w:val="00EB6721"/>
    <w:rsid w:val="00EC0C98"/>
    <w:rsid w:val="00EC3BBD"/>
    <w:rsid w:val="00EC41C5"/>
    <w:rsid w:val="00EC4871"/>
    <w:rsid w:val="00EC5D0A"/>
    <w:rsid w:val="00EC7B6E"/>
    <w:rsid w:val="00ED0EB5"/>
    <w:rsid w:val="00ED1243"/>
    <w:rsid w:val="00ED2473"/>
    <w:rsid w:val="00ED743F"/>
    <w:rsid w:val="00EE3510"/>
    <w:rsid w:val="00EE4E84"/>
    <w:rsid w:val="00F02986"/>
    <w:rsid w:val="00F25E86"/>
    <w:rsid w:val="00F26476"/>
    <w:rsid w:val="00F3053B"/>
    <w:rsid w:val="00F31608"/>
    <w:rsid w:val="00F3564C"/>
    <w:rsid w:val="00F35E29"/>
    <w:rsid w:val="00F362B7"/>
    <w:rsid w:val="00F41FA0"/>
    <w:rsid w:val="00F433CB"/>
    <w:rsid w:val="00F44BB3"/>
    <w:rsid w:val="00F46617"/>
    <w:rsid w:val="00F50A19"/>
    <w:rsid w:val="00F534C9"/>
    <w:rsid w:val="00F54835"/>
    <w:rsid w:val="00F55A4F"/>
    <w:rsid w:val="00F566C4"/>
    <w:rsid w:val="00F57686"/>
    <w:rsid w:val="00F60497"/>
    <w:rsid w:val="00F60E7B"/>
    <w:rsid w:val="00F670E3"/>
    <w:rsid w:val="00F67FBD"/>
    <w:rsid w:val="00F72535"/>
    <w:rsid w:val="00F72711"/>
    <w:rsid w:val="00F7331C"/>
    <w:rsid w:val="00F74368"/>
    <w:rsid w:val="00F74DFF"/>
    <w:rsid w:val="00F83F17"/>
    <w:rsid w:val="00F842FE"/>
    <w:rsid w:val="00F8561A"/>
    <w:rsid w:val="00F8584F"/>
    <w:rsid w:val="00F9172D"/>
    <w:rsid w:val="00FA1AD8"/>
    <w:rsid w:val="00FA22B5"/>
    <w:rsid w:val="00FA2947"/>
    <w:rsid w:val="00FA4DEF"/>
    <w:rsid w:val="00FA79C0"/>
    <w:rsid w:val="00FB2132"/>
    <w:rsid w:val="00FB416B"/>
    <w:rsid w:val="00FB67DB"/>
    <w:rsid w:val="00FC0102"/>
    <w:rsid w:val="00FC2B30"/>
    <w:rsid w:val="00FC6F38"/>
    <w:rsid w:val="00FD035E"/>
    <w:rsid w:val="00FD6019"/>
    <w:rsid w:val="00FD6498"/>
    <w:rsid w:val="00FE6A50"/>
    <w:rsid w:val="00FF11F3"/>
    <w:rsid w:val="00FF3CD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FB830"/>
  <w15:docId w15:val="{B77D91D9-E0C3-48E9-AB33-F688ED6D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10"/>
    <w:rPr>
      <w:sz w:val="24"/>
      <w:szCs w:val="24"/>
    </w:rPr>
  </w:style>
  <w:style w:type="paragraph" w:styleId="Naslov1">
    <w:name w:val="heading 1"/>
    <w:basedOn w:val="Normal"/>
    <w:next w:val="Normal"/>
    <w:qFormat/>
    <w:rsid w:val="00931310"/>
    <w:pPr>
      <w:keepNext/>
      <w:jc w:val="center"/>
      <w:outlineLvl w:val="0"/>
    </w:pPr>
    <w:rPr>
      <w:b/>
      <w:bCs/>
      <w:sz w:val="28"/>
    </w:rPr>
  </w:style>
  <w:style w:type="paragraph" w:styleId="Naslov2">
    <w:name w:val="heading 2"/>
    <w:basedOn w:val="Normal"/>
    <w:next w:val="Normal"/>
    <w:qFormat/>
    <w:rsid w:val="00931310"/>
    <w:pPr>
      <w:keepNext/>
      <w:outlineLvl w:val="1"/>
    </w:pPr>
    <w:rPr>
      <w:b/>
      <w:bCs/>
    </w:rPr>
  </w:style>
  <w:style w:type="paragraph" w:styleId="Naslov3">
    <w:name w:val="heading 3"/>
    <w:basedOn w:val="Normal"/>
    <w:next w:val="Normal"/>
    <w:link w:val="Naslov3Char"/>
    <w:uiPriority w:val="9"/>
    <w:semiHidden/>
    <w:unhideWhenUsed/>
    <w:qFormat/>
    <w:rsid w:val="00CA322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802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931310"/>
    <w:pPr>
      <w:ind w:left="900" w:hanging="900"/>
    </w:pPr>
  </w:style>
  <w:style w:type="character" w:styleId="Hiperveza">
    <w:name w:val="Hyperlink"/>
    <w:basedOn w:val="Zadanifontodlomka"/>
    <w:uiPriority w:val="99"/>
    <w:unhideWhenUsed/>
    <w:rsid w:val="00482967"/>
    <w:rPr>
      <w:color w:val="0000FF"/>
      <w:u w:val="single"/>
    </w:rPr>
  </w:style>
  <w:style w:type="paragraph" w:styleId="Zaglavlje">
    <w:name w:val="header"/>
    <w:basedOn w:val="Normal"/>
    <w:link w:val="ZaglavljeChar"/>
    <w:uiPriority w:val="99"/>
    <w:unhideWhenUsed/>
    <w:rsid w:val="00482967"/>
    <w:pPr>
      <w:tabs>
        <w:tab w:val="center" w:pos="4536"/>
        <w:tab w:val="right" w:pos="9072"/>
      </w:tabs>
    </w:pPr>
  </w:style>
  <w:style w:type="character" w:customStyle="1" w:styleId="ZaglavljeChar">
    <w:name w:val="Zaglavlje Char"/>
    <w:basedOn w:val="Zadanifontodlomka"/>
    <w:link w:val="Zaglavlje"/>
    <w:uiPriority w:val="99"/>
    <w:rsid w:val="00482967"/>
    <w:rPr>
      <w:sz w:val="24"/>
      <w:szCs w:val="24"/>
    </w:rPr>
  </w:style>
  <w:style w:type="paragraph" w:styleId="Podnoje">
    <w:name w:val="footer"/>
    <w:basedOn w:val="Normal"/>
    <w:link w:val="PodnojeChar"/>
    <w:uiPriority w:val="99"/>
    <w:unhideWhenUsed/>
    <w:rsid w:val="00482967"/>
    <w:pPr>
      <w:tabs>
        <w:tab w:val="center" w:pos="4536"/>
        <w:tab w:val="right" w:pos="9072"/>
      </w:tabs>
    </w:pPr>
  </w:style>
  <w:style w:type="character" w:customStyle="1" w:styleId="PodnojeChar">
    <w:name w:val="Podnožje Char"/>
    <w:basedOn w:val="Zadanifontodlomka"/>
    <w:link w:val="Podnoje"/>
    <w:uiPriority w:val="99"/>
    <w:rsid w:val="00482967"/>
    <w:rPr>
      <w:sz w:val="24"/>
      <w:szCs w:val="24"/>
    </w:rPr>
  </w:style>
  <w:style w:type="paragraph" w:styleId="Kartadokumenta">
    <w:name w:val="Document Map"/>
    <w:basedOn w:val="Normal"/>
    <w:link w:val="KartadokumentaChar"/>
    <w:uiPriority w:val="99"/>
    <w:semiHidden/>
    <w:unhideWhenUsed/>
    <w:rsid w:val="001C2025"/>
    <w:rPr>
      <w:rFonts w:ascii="Tahoma" w:hAnsi="Tahoma" w:cs="Tahoma"/>
      <w:sz w:val="16"/>
      <w:szCs w:val="16"/>
    </w:rPr>
  </w:style>
  <w:style w:type="character" w:customStyle="1" w:styleId="KartadokumentaChar">
    <w:name w:val="Karta dokumenta Char"/>
    <w:basedOn w:val="Zadanifontodlomka"/>
    <w:link w:val="Kartadokumenta"/>
    <w:uiPriority w:val="99"/>
    <w:semiHidden/>
    <w:rsid w:val="001C2025"/>
    <w:rPr>
      <w:rFonts w:ascii="Tahoma" w:hAnsi="Tahoma" w:cs="Tahoma"/>
      <w:sz w:val="16"/>
      <w:szCs w:val="16"/>
    </w:rPr>
  </w:style>
  <w:style w:type="paragraph" w:styleId="Odlomakpopisa">
    <w:name w:val="List Paragraph"/>
    <w:basedOn w:val="Normal"/>
    <w:uiPriority w:val="34"/>
    <w:qFormat/>
    <w:rsid w:val="004C5B66"/>
    <w:pPr>
      <w:ind w:left="720"/>
      <w:contextualSpacing/>
    </w:pPr>
  </w:style>
  <w:style w:type="paragraph" w:styleId="Tekstbalonia">
    <w:name w:val="Balloon Text"/>
    <w:basedOn w:val="Normal"/>
    <w:link w:val="TekstbaloniaChar"/>
    <w:uiPriority w:val="99"/>
    <w:semiHidden/>
    <w:unhideWhenUsed/>
    <w:rsid w:val="00B02461"/>
    <w:rPr>
      <w:rFonts w:ascii="Tahoma" w:hAnsi="Tahoma" w:cs="Tahoma"/>
      <w:sz w:val="16"/>
      <w:szCs w:val="16"/>
    </w:rPr>
  </w:style>
  <w:style w:type="character" w:customStyle="1" w:styleId="TekstbaloniaChar">
    <w:name w:val="Tekst balončića Char"/>
    <w:basedOn w:val="Zadanifontodlomka"/>
    <w:link w:val="Tekstbalonia"/>
    <w:uiPriority w:val="99"/>
    <w:semiHidden/>
    <w:rsid w:val="00B02461"/>
    <w:rPr>
      <w:rFonts w:ascii="Tahoma" w:hAnsi="Tahoma" w:cs="Tahoma"/>
      <w:sz w:val="16"/>
      <w:szCs w:val="16"/>
    </w:rPr>
  </w:style>
  <w:style w:type="character" w:styleId="Naglaeno">
    <w:name w:val="Strong"/>
    <w:basedOn w:val="Zadanifontodlomka"/>
    <w:uiPriority w:val="22"/>
    <w:qFormat/>
    <w:rsid w:val="00A71B9B"/>
    <w:rPr>
      <w:b/>
      <w:bCs/>
    </w:rPr>
  </w:style>
  <w:style w:type="paragraph" w:customStyle="1" w:styleId="Default">
    <w:name w:val="Default"/>
    <w:rsid w:val="00A71B9B"/>
    <w:pPr>
      <w:widowControl w:val="0"/>
      <w:autoSpaceDE w:val="0"/>
      <w:autoSpaceDN w:val="0"/>
      <w:adjustRightInd w:val="0"/>
    </w:pPr>
    <w:rPr>
      <w:color w:val="000000"/>
      <w:sz w:val="24"/>
      <w:szCs w:val="24"/>
    </w:rPr>
  </w:style>
  <w:style w:type="paragraph" w:styleId="TOCNaslov">
    <w:name w:val="TOC Heading"/>
    <w:basedOn w:val="Naslov1"/>
    <w:next w:val="Normal"/>
    <w:uiPriority w:val="39"/>
    <w:semiHidden/>
    <w:unhideWhenUsed/>
    <w:qFormat/>
    <w:rsid w:val="009B6A73"/>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Sadraj2">
    <w:name w:val="toc 2"/>
    <w:basedOn w:val="Normal"/>
    <w:next w:val="Normal"/>
    <w:autoRedefine/>
    <w:uiPriority w:val="39"/>
    <w:unhideWhenUsed/>
    <w:rsid w:val="009B6A73"/>
    <w:pPr>
      <w:spacing w:after="100"/>
      <w:ind w:left="240"/>
    </w:pPr>
  </w:style>
  <w:style w:type="paragraph" w:styleId="Sadraj1">
    <w:name w:val="toc 1"/>
    <w:basedOn w:val="Normal"/>
    <w:next w:val="Normal"/>
    <w:autoRedefine/>
    <w:uiPriority w:val="39"/>
    <w:unhideWhenUsed/>
    <w:rsid w:val="00EC3BBD"/>
    <w:pPr>
      <w:tabs>
        <w:tab w:val="left" w:pos="440"/>
        <w:tab w:val="right" w:leader="dot" w:pos="9639"/>
      </w:tabs>
      <w:spacing w:after="100"/>
    </w:pPr>
  </w:style>
  <w:style w:type="character" w:customStyle="1" w:styleId="Naslov3Char">
    <w:name w:val="Naslov 3 Char"/>
    <w:basedOn w:val="Zadanifontodlomka"/>
    <w:link w:val="Naslov3"/>
    <w:uiPriority w:val="9"/>
    <w:semiHidden/>
    <w:rsid w:val="00CA3226"/>
    <w:rPr>
      <w:rFonts w:asciiTheme="majorHAnsi" w:eastAsiaTheme="majorEastAsia" w:hAnsiTheme="majorHAnsi" w:cstheme="majorBidi"/>
      <w:b/>
      <w:bCs/>
      <w:color w:val="4F81BD" w:themeColor="accent1"/>
      <w:sz w:val="24"/>
      <w:szCs w:val="24"/>
    </w:rPr>
  </w:style>
  <w:style w:type="character" w:styleId="Referencakomentara">
    <w:name w:val="annotation reference"/>
    <w:basedOn w:val="Zadanifontodlomka"/>
    <w:uiPriority w:val="99"/>
    <w:semiHidden/>
    <w:unhideWhenUsed/>
    <w:rsid w:val="00F41FA0"/>
    <w:rPr>
      <w:sz w:val="16"/>
      <w:szCs w:val="16"/>
    </w:rPr>
  </w:style>
  <w:style w:type="paragraph" w:styleId="Tekstkomentara">
    <w:name w:val="annotation text"/>
    <w:basedOn w:val="Normal"/>
    <w:link w:val="TekstkomentaraChar"/>
    <w:uiPriority w:val="99"/>
    <w:semiHidden/>
    <w:unhideWhenUsed/>
    <w:rsid w:val="00F41FA0"/>
    <w:rPr>
      <w:sz w:val="20"/>
      <w:szCs w:val="20"/>
    </w:rPr>
  </w:style>
  <w:style w:type="character" w:customStyle="1" w:styleId="TekstkomentaraChar">
    <w:name w:val="Tekst komentara Char"/>
    <w:basedOn w:val="Zadanifontodlomka"/>
    <w:link w:val="Tekstkomentara"/>
    <w:uiPriority w:val="99"/>
    <w:semiHidden/>
    <w:rsid w:val="00F41FA0"/>
  </w:style>
  <w:style w:type="paragraph" w:styleId="Predmetkomentara">
    <w:name w:val="annotation subject"/>
    <w:basedOn w:val="Tekstkomentara"/>
    <w:next w:val="Tekstkomentara"/>
    <w:link w:val="PredmetkomentaraChar"/>
    <w:uiPriority w:val="99"/>
    <w:semiHidden/>
    <w:unhideWhenUsed/>
    <w:rsid w:val="00F41FA0"/>
    <w:rPr>
      <w:b/>
      <w:bCs/>
    </w:rPr>
  </w:style>
  <w:style w:type="character" w:customStyle="1" w:styleId="PredmetkomentaraChar">
    <w:name w:val="Predmet komentara Char"/>
    <w:basedOn w:val="TekstkomentaraChar"/>
    <w:link w:val="Predmetkomentara"/>
    <w:uiPriority w:val="99"/>
    <w:semiHidden/>
    <w:rsid w:val="00F41FA0"/>
    <w:rPr>
      <w:b/>
      <w:bCs/>
    </w:rPr>
  </w:style>
  <w:style w:type="character" w:customStyle="1" w:styleId="Naslov4Char">
    <w:name w:val="Naslov 4 Char"/>
    <w:basedOn w:val="Zadanifontodlomka"/>
    <w:link w:val="Naslov4"/>
    <w:uiPriority w:val="9"/>
    <w:semiHidden/>
    <w:rsid w:val="0018020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5952">
      <w:bodyDiv w:val="1"/>
      <w:marLeft w:val="0"/>
      <w:marRight w:val="0"/>
      <w:marTop w:val="0"/>
      <w:marBottom w:val="0"/>
      <w:divBdr>
        <w:top w:val="none" w:sz="0" w:space="0" w:color="auto"/>
        <w:left w:val="none" w:sz="0" w:space="0" w:color="auto"/>
        <w:bottom w:val="none" w:sz="0" w:space="0" w:color="auto"/>
        <w:right w:val="none" w:sz="0" w:space="0" w:color="auto"/>
      </w:divBdr>
    </w:div>
    <w:div w:id="171772303">
      <w:bodyDiv w:val="1"/>
      <w:marLeft w:val="0"/>
      <w:marRight w:val="0"/>
      <w:marTop w:val="0"/>
      <w:marBottom w:val="0"/>
      <w:divBdr>
        <w:top w:val="none" w:sz="0" w:space="0" w:color="auto"/>
        <w:left w:val="none" w:sz="0" w:space="0" w:color="auto"/>
        <w:bottom w:val="none" w:sz="0" w:space="0" w:color="auto"/>
        <w:right w:val="none" w:sz="0" w:space="0" w:color="auto"/>
      </w:divBdr>
    </w:div>
    <w:div w:id="482893936">
      <w:bodyDiv w:val="1"/>
      <w:marLeft w:val="0"/>
      <w:marRight w:val="0"/>
      <w:marTop w:val="0"/>
      <w:marBottom w:val="0"/>
      <w:divBdr>
        <w:top w:val="none" w:sz="0" w:space="0" w:color="auto"/>
        <w:left w:val="none" w:sz="0" w:space="0" w:color="auto"/>
        <w:bottom w:val="none" w:sz="0" w:space="0" w:color="auto"/>
        <w:right w:val="none" w:sz="0" w:space="0" w:color="auto"/>
      </w:divBdr>
    </w:div>
    <w:div w:id="624894335">
      <w:bodyDiv w:val="1"/>
      <w:marLeft w:val="0"/>
      <w:marRight w:val="0"/>
      <w:marTop w:val="0"/>
      <w:marBottom w:val="0"/>
      <w:divBdr>
        <w:top w:val="none" w:sz="0" w:space="0" w:color="auto"/>
        <w:left w:val="none" w:sz="0" w:space="0" w:color="auto"/>
        <w:bottom w:val="none" w:sz="0" w:space="0" w:color="auto"/>
        <w:right w:val="none" w:sz="0" w:space="0" w:color="auto"/>
      </w:divBdr>
    </w:div>
    <w:div w:id="1746494304">
      <w:bodyDiv w:val="1"/>
      <w:marLeft w:val="0"/>
      <w:marRight w:val="0"/>
      <w:marTop w:val="0"/>
      <w:marBottom w:val="0"/>
      <w:divBdr>
        <w:top w:val="none" w:sz="0" w:space="0" w:color="auto"/>
        <w:left w:val="none" w:sz="0" w:space="0" w:color="auto"/>
        <w:bottom w:val="none" w:sz="0" w:space="0" w:color="auto"/>
        <w:right w:val="none" w:sz="0" w:space="0" w:color="auto"/>
      </w:divBdr>
      <w:divsChild>
        <w:div w:id="643316351">
          <w:marLeft w:val="0"/>
          <w:marRight w:val="0"/>
          <w:marTop w:val="0"/>
          <w:marBottom w:val="0"/>
          <w:divBdr>
            <w:top w:val="none" w:sz="0" w:space="0" w:color="auto"/>
            <w:left w:val="none" w:sz="0" w:space="0" w:color="auto"/>
            <w:bottom w:val="none" w:sz="0" w:space="0" w:color="auto"/>
            <w:right w:val="none" w:sz="0" w:space="0" w:color="auto"/>
          </w:divBdr>
        </w:div>
        <w:div w:id="1055740176">
          <w:marLeft w:val="0"/>
          <w:marRight w:val="0"/>
          <w:marTop w:val="0"/>
          <w:marBottom w:val="0"/>
          <w:divBdr>
            <w:top w:val="none" w:sz="0" w:space="0" w:color="auto"/>
            <w:left w:val="none" w:sz="0" w:space="0" w:color="auto"/>
            <w:bottom w:val="none" w:sz="0" w:space="0" w:color="auto"/>
            <w:right w:val="none" w:sz="0" w:space="0" w:color="auto"/>
          </w:divBdr>
        </w:div>
        <w:div w:id="1911230706">
          <w:marLeft w:val="0"/>
          <w:marRight w:val="0"/>
          <w:marTop w:val="0"/>
          <w:marBottom w:val="0"/>
          <w:divBdr>
            <w:top w:val="none" w:sz="0" w:space="0" w:color="auto"/>
            <w:left w:val="none" w:sz="0" w:space="0" w:color="auto"/>
            <w:bottom w:val="none" w:sz="0" w:space="0" w:color="auto"/>
            <w:right w:val="none" w:sz="0" w:space="0" w:color="auto"/>
          </w:divBdr>
        </w:div>
        <w:div w:id="740714587">
          <w:marLeft w:val="0"/>
          <w:marRight w:val="0"/>
          <w:marTop w:val="0"/>
          <w:marBottom w:val="0"/>
          <w:divBdr>
            <w:top w:val="none" w:sz="0" w:space="0" w:color="auto"/>
            <w:left w:val="none" w:sz="0" w:space="0" w:color="auto"/>
            <w:bottom w:val="none" w:sz="0" w:space="0" w:color="auto"/>
            <w:right w:val="none" w:sz="0" w:space="0" w:color="auto"/>
          </w:divBdr>
        </w:div>
        <w:div w:id="352345665">
          <w:marLeft w:val="0"/>
          <w:marRight w:val="0"/>
          <w:marTop w:val="0"/>
          <w:marBottom w:val="0"/>
          <w:divBdr>
            <w:top w:val="none" w:sz="0" w:space="0" w:color="auto"/>
            <w:left w:val="none" w:sz="0" w:space="0" w:color="auto"/>
            <w:bottom w:val="none" w:sz="0" w:space="0" w:color="auto"/>
            <w:right w:val="none" w:sz="0" w:space="0" w:color="auto"/>
          </w:divBdr>
        </w:div>
        <w:div w:id="28997052">
          <w:marLeft w:val="0"/>
          <w:marRight w:val="0"/>
          <w:marTop w:val="0"/>
          <w:marBottom w:val="0"/>
          <w:divBdr>
            <w:top w:val="none" w:sz="0" w:space="0" w:color="auto"/>
            <w:left w:val="none" w:sz="0" w:space="0" w:color="auto"/>
            <w:bottom w:val="none" w:sz="0" w:space="0" w:color="auto"/>
            <w:right w:val="none" w:sz="0" w:space="0" w:color="auto"/>
          </w:divBdr>
        </w:div>
        <w:div w:id="1424645896">
          <w:marLeft w:val="0"/>
          <w:marRight w:val="0"/>
          <w:marTop w:val="0"/>
          <w:marBottom w:val="0"/>
          <w:divBdr>
            <w:top w:val="none" w:sz="0" w:space="0" w:color="auto"/>
            <w:left w:val="none" w:sz="0" w:space="0" w:color="auto"/>
            <w:bottom w:val="none" w:sz="0" w:space="0" w:color="auto"/>
            <w:right w:val="none" w:sz="0" w:space="0" w:color="auto"/>
          </w:divBdr>
        </w:div>
        <w:div w:id="1398429726">
          <w:marLeft w:val="0"/>
          <w:marRight w:val="0"/>
          <w:marTop w:val="0"/>
          <w:marBottom w:val="0"/>
          <w:divBdr>
            <w:top w:val="none" w:sz="0" w:space="0" w:color="auto"/>
            <w:left w:val="none" w:sz="0" w:space="0" w:color="auto"/>
            <w:bottom w:val="none" w:sz="0" w:space="0" w:color="auto"/>
            <w:right w:val="none" w:sz="0" w:space="0" w:color="auto"/>
          </w:divBdr>
        </w:div>
        <w:div w:id="501433537">
          <w:marLeft w:val="0"/>
          <w:marRight w:val="0"/>
          <w:marTop w:val="0"/>
          <w:marBottom w:val="0"/>
          <w:divBdr>
            <w:top w:val="none" w:sz="0" w:space="0" w:color="auto"/>
            <w:left w:val="none" w:sz="0" w:space="0" w:color="auto"/>
            <w:bottom w:val="none" w:sz="0" w:space="0" w:color="auto"/>
            <w:right w:val="none" w:sz="0" w:space="0" w:color="auto"/>
          </w:divBdr>
        </w:div>
        <w:div w:id="1202202971">
          <w:marLeft w:val="0"/>
          <w:marRight w:val="0"/>
          <w:marTop w:val="0"/>
          <w:marBottom w:val="0"/>
          <w:divBdr>
            <w:top w:val="none" w:sz="0" w:space="0" w:color="auto"/>
            <w:left w:val="none" w:sz="0" w:space="0" w:color="auto"/>
            <w:bottom w:val="none" w:sz="0" w:space="0" w:color="auto"/>
            <w:right w:val="none" w:sz="0" w:space="0" w:color="auto"/>
          </w:divBdr>
        </w:div>
        <w:div w:id="751663067">
          <w:marLeft w:val="0"/>
          <w:marRight w:val="0"/>
          <w:marTop w:val="0"/>
          <w:marBottom w:val="0"/>
          <w:divBdr>
            <w:top w:val="none" w:sz="0" w:space="0" w:color="auto"/>
            <w:left w:val="none" w:sz="0" w:space="0" w:color="auto"/>
            <w:bottom w:val="none" w:sz="0" w:space="0" w:color="auto"/>
            <w:right w:val="none" w:sz="0" w:space="0" w:color="auto"/>
          </w:divBdr>
        </w:div>
        <w:div w:id="1133594549">
          <w:marLeft w:val="0"/>
          <w:marRight w:val="0"/>
          <w:marTop w:val="0"/>
          <w:marBottom w:val="0"/>
          <w:divBdr>
            <w:top w:val="none" w:sz="0" w:space="0" w:color="auto"/>
            <w:left w:val="none" w:sz="0" w:space="0" w:color="auto"/>
            <w:bottom w:val="none" w:sz="0" w:space="0" w:color="auto"/>
            <w:right w:val="none" w:sz="0" w:space="0" w:color="auto"/>
          </w:divBdr>
        </w:div>
        <w:div w:id="306860802">
          <w:marLeft w:val="0"/>
          <w:marRight w:val="0"/>
          <w:marTop w:val="0"/>
          <w:marBottom w:val="0"/>
          <w:divBdr>
            <w:top w:val="none" w:sz="0" w:space="0" w:color="auto"/>
            <w:left w:val="none" w:sz="0" w:space="0" w:color="auto"/>
            <w:bottom w:val="none" w:sz="0" w:space="0" w:color="auto"/>
            <w:right w:val="none" w:sz="0" w:space="0" w:color="auto"/>
          </w:divBdr>
        </w:div>
        <w:div w:id="195587921">
          <w:marLeft w:val="0"/>
          <w:marRight w:val="0"/>
          <w:marTop w:val="0"/>
          <w:marBottom w:val="0"/>
          <w:divBdr>
            <w:top w:val="none" w:sz="0" w:space="0" w:color="auto"/>
            <w:left w:val="none" w:sz="0" w:space="0" w:color="auto"/>
            <w:bottom w:val="none" w:sz="0" w:space="0" w:color="auto"/>
            <w:right w:val="none" w:sz="0" w:space="0" w:color="auto"/>
          </w:divBdr>
        </w:div>
        <w:div w:id="452752486">
          <w:marLeft w:val="0"/>
          <w:marRight w:val="0"/>
          <w:marTop w:val="0"/>
          <w:marBottom w:val="0"/>
          <w:divBdr>
            <w:top w:val="none" w:sz="0" w:space="0" w:color="auto"/>
            <w:left w:val="none" w:sz="0" w:space="0" w:color="auto"/>
            <w:bottom w:val="none" w:sz="0" w:space="0" w:color="auto"/>
            <w:right w:val="none" w:sz="0" w:space="0" w:color="auto"/>
          </w:divBdr>
        </w:div>
        <w:div w:id="171458293">
          <w:marLeft w:val="0"/>
          <w:marRight w:val="0"/>
          <w:marTop w:val="0"/>
          <w:marBottom w:val="0"/>
          <w:divBdr>
            <w:top w:val="none" w:sz="0" w:space="0" w:color="auto"/>
            <w:left w:val="none" w:sz="0" w:space="0" w:color="auto"/>
            <w:bottom w:val="none" w:sz="0" w:space="0" w:color="auto"/>
            <w:right w:val="none" w:sz="0" w:space="0" w:color="auto"/>
          </w:divBdr>
        </w:div>
        <w:div w:id="1570537324">
          <w:marLeft w:val="0"/>
          <w:marRight w:val="0"/>
          <w:marTop w:val="0"/>
          <w:marBottom w:val="0"/>
          <w:divBdr>
            <w:top w:val="none" w:sz="0" w:space="0" w:color="auto"/>
            <w:left w:val="none" w:sz="0" w:space="0" w:color="auto"/>
            <w:bottom w:val="none" w:sz="0" w:space="0" w:color="auto"/>
            <w:right w:val="none" w:sz="0" w:space="0" w:color="auto"/>
          </w:divBdr>
        </w:div>
        <w:div w:id="156776709">
          <w:marLeft w:val="0"/>
          <w:marRight w:val="0"/>
          <w:marTop w:val="0"/>
          <w:marBottom w:val="0"/>
          <w:divBdr>
            <w:top w:val="none" w:sz="0" w:space="0" w:color="auto"/>
            <w:left w:val="none" w:sz="0" w:space="0" w:color="auto"/>
            <w:bottom w:val="none" w:sz="0" w:space="0" w:color="auto"/>
            <w:right w:val="none" w:sz="0" w:space="0" w:color="auto"/>
          </w:divBdr>
        </w:div>
        <w:div w:id="149642272">
          <w:marLeft w:val="0"/>
          <w:marRight w:val="0"/>
          <w:marTop w:val="0"/>
          <w:marBottom w:val="0"/>
          <w:divBdr>
            <w:top w:val="none" w:sz="0" w:space="0" w:color="auto"/>
            <w:left w:val="none" w:sz="0" w:space="0" w:color="auto"/>
            <w:bottom w:val="none" w:sz="0" w:space="0" w:color="auto"/>
            <w:right w:val="none" w:sz="0" w:space="0" w:color="auto"/>
          </w:divBdr>
        </w:div>
        <w:div w:id="1558973361">
          <w:marLeft w:val="0"/>
          <w:marRight w:val="0"/>
          <w:marTop w:val="0"/>
          <w:marBottom w:val="0"/>
          <w:divBdr>
            <w:top w:val="none" w:sz="0" w:space="0" w:color="auto"/>
            <w:left w:val="none" w:sz="0" w:space="0" w:color="auto"/>
            <w:bottom w:val="none" w:sz="0" w:space="0" w:color="auto"/>
            <w:right w:val="none" w:sz="0" w:space="0" w:color="auto"/>
          </w:divBdr>
        </w:div>
        <w:div w:id="511720038">
          <w:marLeft w:val="0"/>
          <w:marRight w:val="0"/>
          <w:marTop w:val="0"/>
          <w:marBottom w:val="0"/>
          <w:divBdr>
            <w:top w:val="none" w:sz="0" w:space="0" w:color="auto"/>
            <w:left w:val="none" w:sz="0" w:space="0" w:color="auto"/>
            <w:bottom w:val="none" w:sz="0" w:space="0" w:color="auto"/>
            <w:right w:val="none" w:sz="0" w:space="0" w:color="auto"/>
          </w:divBdr>
        </w:div>
        <w:div w:id="73162127">
          <w:marLeft w:val="0"/>
          <w:marRight w:val="0"/>
          <w:marTop w:val="0"/>
          <w:marBottom w:val="0"/>
          <w:divBdr>
            <w:top w:val="none" w:sz="0" w:space="0" w:color="auto"/>
            <w:left w:val="none" w:sz="0" w:space="0" w:color="auto"/>
            <w:bottom w:val="none" w:sz="0" w:space="0" w:color="auto"/>
            <w:right w:val="none" w:sz="0" w:space="0" w:color="auto"/>
          </w:divBdr>
        </w:div>
        <w:div w:id="1441413821">
          <w:marLeft w:val="0"/>
          <w:marRight w:val="0"/>
          <w:marTop w:val="0"/>
          <w:marBottom w:val="0"/>
          <w:divBdr>
            <w:top w:val="none" w:sz="0" w:space="0" w:color="auto"/>
            <w:left w:val="none" w:sz="0" w:space="0" w:color="auto"/>
            <w:bottom w:val="none" w:sz="0" w:space="0" w:color="auto"/>
            <w:right w:val="none" w:sz="0" w:space="0" w:color="auto"/>
          </w:divBdr>
        </w:div>
        <w:div w:id="1972318598">
          <w:marLeft w:val="0"/>
          <w:marRight w:val="0"/>
          <w:marTop w:val="0"/>
          <w:marBottom w:val="0"/>
          <w:divBdr>
            <w:top w:val="none" w:sz="0" w:space="0" w:color="auto"/>
            <w:left w:val="none" w:sz="0" w:space="0" w:color="auto"/>
            <w:bottom w:val="none" w:sz="0" w:space="0" w:color="auto"/>
            <w:right w:val="none" w:sz="0" w:space="0" w:color="auto"/>
          </w:divBdr>
        </w:div>
        <w:div w:id="2138598955">
          <w:marLeft w:val="0"/>
          <w:marRight w:val="0"/>
          <w:marTop w:val="0"/>
          <w:marBottom w:val="0"/>
          <w:divBdr>
            <w:top w:val="none" w:sz="0" w:space="0" w:color="auto"/>
            <w:left w:val="none" w:sz="0" w:space="0" w:color="auto"/>
            <w:bottom w:val="none" w:sz="0" w:space="0" w:color="auto"/>
            <w:right w:val="none" w:sz="0" w:space="0" w:color="auto"/>
          </w:divBdr>
        </w:div>
        <w:div w:id="255291425">
          <w:marLeft w:val="0"/>
          <w:marRight w:val="0"/>
          <w:marTop w:val="0"/>
          <w:marBottom w:val="0"/>
          <w:divBdr>
            <w:top w:val="none" w:sz="0" w:space="0" w:color="auto"/>
            <w:left w:val="none" w:sz="0" w:space="0" w:color="auto"/>
            <w:bottom w:val="none" w:sz="0" w:space="0" w:color="auto"/>
            <w:right w:val="none" w:sz="0" w:space="0" w:color="auto"/>
          </w:divBdr>
        </w:div>
        <w:div w:id="1228763133">
          <w:marLeft w:val="0"/>
          <w:marRight w:val="0"/>
          <w:marTop w:val="0"/>
          <w:marBottom w:val="0"/>
          <w:divBdr>
            <w:top w:val="none" w:sz="0" w:space="0" w:color="auto"/>
            <w:left w:val="none" w:sz="0" w:space="0" w:color="auto"/>
            <w:bottom w:val="none" w:sz="0" w:space="0" w:color="auto"/>
            <w:right w:val="none" w:sz="0" w:space="0" w:color="auto"/>
          </w:divBdr>
        </w:div>
        <w:div w:id="1466386513">
          <w:marLeft w:val="0"/>
          <w:marRight w:val="0"/>
          <w:marTop w:val="0"/>
          <w:marBottom w:val="0"/>
          <w:divBdr>
            <w:top w:val="none" w:sz="0" w:space="0" w:color="auto"/>
            <w:left w:val="none" w:sz="0" w:space="0" w:color="auto"/>
            <w:bottom w:val="none" w:sz="0" w:space="0" w:color="auto"/>
            <w:right w:val="none" w:sz="0" w:space="0" w:color="auto"/>
          </w:divBdr>
        </w:div>
        <w:div w:id="1711489954">
          <w:marLeft w:val="0"/>
          <w:marRight w:val="0"/>
          <w:marTop w:val="0"/>
          <w:marBottom w:val="0"/>
          <w:divBdr>
            <w:top w:val="none" w:sz="0" w:space="0" w:color="auto"/>
            <w:left w:val="none" w:sz="0" w:space="0" w:color="auto"/>
            <w:bottom w:val="none" w:sz="0" w:space="0" w:color="auto"/>
            <w:right w:val="none" w:sz="0" w:space="0" w:color="auto"/>
          </w:divBdr>
        </w:div>
        <w:div w:id="861014676">
          <w:marLeft w:val="0"/>
          <w:marRight w:val="0"/>
          <w:marTop w:val="0"/>
          <w:marBottom w:val="0"/>
          <w:divBdr>
            <w:top w:val="none" w:sz="0" w:space="0" w:color="auto"/>
            <w:left w:val="none" w:sz="0" w:space="0" w:color="auto"/>
            <w:bottom w:val="none" w:sz="0" w:space="0" w:color="auto"/>
            <w:right w:val="none" w:sz="0" w:space="0" w:color="auto"/>
          </w:divBdr>
        </w:div>
        <w:div w:id="1825658289">
          <w:marLeft w:val="0"/>
          <w:marRight w:val="0"/>
          <w:marTop w:val="0"/>
          <w:marBottom w:val="0"/>
          <w:divBdr>
            <w:top w:val="none" w:sz="0" w:space="0" w:color="auto"/>
            <w:left w:val="none" w:sz="0" w:space="0" w:color="auto"/>
            <w:bottom w:val="none" w:sz="0" w:space="0" w:color="auto"/>
            <w:right w:val="none" w:sz="0" w:space="0" w:color="auto"/>
          </w:divBdr>
        </w:div>
        <w:div w:id="50079398">
          <w:marLeft w:val="0"/>
          <w:marRight w:val="0"/>
          <w:marTop w:val="0"/>
          <w:marBottom w:val="0"/>
          <w:divBdr>
            <w:top w:val="none" w:sz="0" w:space="0" w:color="auto"/>
            <w:left w:val="none" w:sz="0" w:space="0" w:color="auto"/>
            <w:bottom w:val="none" w:sz="0" w:space="0" w:color="auto"/>
            <w:right w:val="none" w:sz="0" w:space="0" w:color="auto"/>
          </w:divBdr>
        </w:div>
        <w:div w:id="130751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6.jp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wikipedia.org/wiki/Eksplozij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eader" Target="header3.xml"/><Relationship Id="rId10" Type="http://schemas.openxmlformats.org/officeDocument/2006/relationships/hyperlink" Target="mailto:jvp@vatrogasci-losinj.inf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atrogasci-losinj.info/JVP/" TargetMode="External"/><Relationship Id="rId14" Type="http://schemas.openxmlformats.org/officeDocument/2006/relationships/image" Target="media/image2.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vatrogasci-losinj.info/JVP/" TargetMode="External"/><Relationship Id="rId1" Type="http://schemas.openxmlformats.org/officeDocument/2006/relationships/image" Target="media/image11.gif"/></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Vatrogasci\JVP\Dokumenti\Izdani%20dok\Predlo&#353;ci\Dop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FC92-8B56-4422-959F-FBBE9BC7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Template>
  <TotalTime>48</TotalTime>
  <Pages>9</Pages>
  <Words>2324</Words>
  <Characters>13252</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JAVNA VATROGASNA POSTROJBA</vt:lpstr>
      <vt:lpstr>JAVNA VATROGASNA POSTROJBA</vt:lpstr>
    </vt:vector>
  </TitlesOfParts>
  <Company>Mali Lošinj</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VATROGASNA POSTROJBA</dc:title>
  <dc:creator>Vatrogasci</dc:creator>
  <cp:lastModifiedBy>Mirko Kajkara</cp:lastModifiedBy>
  <cp:revision>35</cp:revision>
  <cp:lastPrinted>2022-03-08T11:28:00Z</cp:lastPrinted>
  <dcterms:created xsi:type="dcterms:W3CDTF">2018-12-19T15:14:00Z</dcterms:created>
  <dcterms:modified xsi:type="dcterms:W3CDTF">2022-03-08T11:29:00Z</dcterms:modified>
</cp:coreProperties>
</file>